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0DE" w:rsidRDefault="00816755" w:rsidP="002730DE">
      <w:pPr>
        <w:jc w:val="center"/>
        <w:rPr>
          <w:rFonts w:ascii="方正小标宋简体" w:eastAsia="方正小标宋简体"/>
          <w:sz w:val="32"/>
        </w:rPr>
      </w:pPr>
      <w:r>
        <w:rPr>
          <w:rFonts w:ascii="方正小标宋简体" w:eastAsia="方正小标宋简体" w:hint="eastAsia"/>
          <w:sz w:val="32"/>
        </w:rPr>
        <w:t>消费品</w:t>
      </w:r>
      <w:r w:rsidR="002D75FD" w:rsidRPr="002D75FD">
        <w:rPr>
          <w:rFonts w:ascii="方正小标宋简体" w:eastAsia="方正小标宋简体" w:hint="eastAsia"/>
          <w:sz w:val="32"/>
        </w:rPr>
        <w:t>召回公告</w:t>
      </w:r>
    </w:p>
    <w:tbl>
      <w:tblPr>
        <w:tblpPr w:leftFromText="180" w:rightFromText="180" w:vertAnchor="text" w:horzAnchor="margin" w:tblpXSpec="center" w:tblpY="292"/>
        <w:tblW w:w="971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412"/>
        <w:gridCol w:w="1665"/>
        <w:gridCol w:w="1275"/>
        <w:gridCol w:w="1277"/>
        <w:gridCol w:w="1558"/>
        <w:gridCol w:w="1529"/>
      </w:tblGrid>
      <w:tr w:rsidR="005D3983" w:rsidRPr="00E84DA1" w:rsidTr="005D3983">
        <w:trPr>
          <w:trHeight w:val="507"/>
        </w:trPr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生产者名称</w:t>
            </w:r>
          </w:p>
        </w:tc>
        <w:tc>
          <w:tcPr>
            <w:tcW w:w="3759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9C4DEF" w:rsidP="000B01BF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9C4DEF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汕头市澄海区新艺诚玩具厂</w:t>
            </w:r>
          </w:p>
        </w:tc>
      </w:tr>
      <w:tr w:rsidR="005D3983" w:rsidRPr="00E84DA1" w:rsidTr="005D3983">
        <w:trPr>
          <w:trHeight w:val="507"/>
        </w:trPr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召回实施时间</w:t>
            </w:r>
          </w:p>
        </w:tc>
        <w:tc>
          <w:tcPr>
            <w:tcW w:w="3759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8E4433" w:rsidRDefault="000B01BF" w:rsidP="000B01BF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kern w:val="0"/>
                <w:sz w:val="24"/>
                <w:szCs w:val="24"/>
              </w:rPr>
            </w:pPr>
            <w:r w:rsidRPr="008E4433">
              <w:rPr>
                <w:rFonts w:ascii="方正仿宋简体" w:eastAsia="方正仿宋简体" w:hAnsi="Arial" w:cs="Arial" w:hint="eastAsia"/>
                <w:kern w:val="0"/>
                <w:sz w:val="24"/>
                <w:szCs w:val="24"/>
                <w:shd w:val="clear" w:color="auto" w:fill="FFFFFF"/>
              </w:rPr>
              <w:t>2019年4月20日至2019年7月20日</w:t>
            </w:r>
          </w:p>
        </w:tc>
      </w:tr>
      <w:tr w:rsidR="005D3983" w:rsidRPr="00E84DA1" w:rsidTr="000B01BF">
        <w:trPr>
          <w:trHeight w:val="507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产品名称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0B01BF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0B01BF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玩具充电器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品牌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0B01BF" w:rsidP="000B01BF">
            <w:pPr>
              <w:widowControl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  <w:t>/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5D3983" w:rsidRPr="00BC0EF4" w:rsidRDefault="005D3983" w:rsidP="005D3983">
            <w:pPr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型号/规格</w:t>
            </w:r>
          </w:p>
        </w:tc>
        <w:tc>
          <w:tcPr>
            <w:tcW w:w="78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9C4DEF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9C4DEF"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  <w:t>HY-036250</w:t>
            </w:r>
          </w:p>
        </w:tc>
      </w:tr>
      <w:tr w:rsidR="005D3983" w:rsidRPr="00E84DA1" w:rsidTr="000B01BF">
        <w:trPr>
          <w:trHeight w:val="507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生产起止日期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291E03" w:rsidRDefault="009C4DEF" w:rsidP="005D3983">
            <w:pPr>
              <w:widowControl/>
              <w:spacing w:line="67" w:lineRule="atLeast"/>
              <w:jc w:val="center"/>
              <w:rPr>
                <w:rFonts w:ascii="Times New Roman" w:eastAsia="方正仿宋简体" w:hAnsi="Times New Roman" w:cs="Times New Roman"/>
                <w:color w:val="FF0000"/>
                <w:kern w:val="0"/>
                <w:sz w:val="24"/>
                <w:szCs w:val="24"/>
                <w:shd w:val="clear" w:color="auto" w:fill="FFFFFF"/>
              </w:rPr>
            </w:pPr>
            <w:r w:rsidRPr="009C4DEF"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szCs w:val="24"/>
              </w:rPr>
              <w:t>2017</w:t>
            </w:r>
            <w:r w:rsidRPr="009C4DEF"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szCs w:val="24"/>
              </w:rPr>
              <w:t>年</w:t>
            </w:r>
            <w:r w:rsidRPr="009C4DEF"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szCs w:val="24"/>
              </w:rPr>
              <w:t>10</w:t>
            </w:r>
            <w:r w:rsidRPr="009C4DEF"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szCs w:val="24"/>
              </w:rPr>
              <w:t>月至</w:t>
            </w:r>
            <w:r w:rsidRPr="009C4DEF"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szCs w:val="24"/>
              </w:rPr>
              <w:t>2018</w:t>
            </w:r>
            <w:r w:rsidRPr="009C4DEF"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szCs w:val="24"/>
              </w:rPr>
              <w:t>年</w:t>
            </w:r>
            <w:r w:rsidRPr="009C4DEF"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szCs w:val="24"/>
              </w:rPr>
              <w:t>12</w:t>
            </w:r>
            <w:r w:rsidRPr="009C4DEF">
              <w:rPr>
                <w:rFonts w:ascii="Times New Roman" w:eastAsia="方正仿宋简体" w:hAnsi="Times New Roman" w:cs="Times New Roman" w:hint="eastAsia"/>
                <w:color w:val="000000"/>
                <w:kern w:val="0"/>
                <w:sz w:val="24"/>
                <w:szCs w:val="24"/>
              </w:rPr>
              <w:t>月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464E05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spacing w:val="-2"/>
                <w:kern w:val="0"/>
                <w:sz w:val="24"/>
                <w:szCs w:val="24"/>
                <w:shd w:val="clear" w:color="auto" w:fill="FFFFFF"/>
              </w:rPr>
            </w:pPr>
            <w:r w:rsidRPr="00464E05">
              <w:rPr>
                <w:rFonts w:ascii="方正仿宋简体" w:eastAsia="方正仿宋简体" w:hAnsi="Arial" w:cs="Arial" w:hint="eastAsia"/>
                <w:color w:val="000000"/>
                <w:spacing w:val="-2"/>
                <w:kern w:val="0"/>
                <w:sz w:val="24"/>
                <w:szCs w:val="24"/>
                <w:shd w:val="clear" w:color="auto" w:fill="FFFFFF"/>
              </w:rPr>
              <w:t>生产批号</w:t>
            </w:r>
          </w:p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464E05">
              <w:rPr>
                <w:rFonts w:ascii="方正仿宋简体" w:eastAsia="方正仿宋简体" w:hAnsi="Arial" w:cs="Arial" w:hint="eastAsia"/>
                <w:color w:val="000000"/>
                <w:spacing w:val="-2"/>
                <w:kern w:val="0"/>
                <w:sz w:val="24"/>
                <w:szCs w:val="24"/>
                <w:shd w:val="clear" w:color="auto" w:fill="FFFFFF"/>
              </w:rPr>
              <w:t>/批次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0B01BF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召回数量</w:t>
            </w:r>
          </w:p>
        </w:tc>
        <w:tc>
          <w:tcPr>
            <w:tcW w:w="78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9C4DEF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  <w:t>8</w:t>
            </w:r>
            <w:r w:rsidR="00291E03"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  <w:t>0</w:t>
            </w:r>
            <w:r w:rsidR="000B01BF"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  <w:t>0</w:t>
            </w:r>
          </w:p>
        </w:tc>
      </w:tr>
      <w:tr w:rsidR="005D3983" w:rsidRPr="00E84DA1" w:rsidTr="005D3983">
        <w:trPr>
          <w:trHeight w:val="1403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产品</w:t>
            </w:r>
            <w:r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描述及</w:t>
            </w: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外观照片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4DEF" w:rsidRPr="009C4DEF" w:rsidRDefault="009C4DEF" w:rsidP="009C4DEF">
            <w:pPr>
              <w:widowControl/>
              <w:spacing w:line="67" w:lineRule="atLeast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9C4DEF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该充电器是遥控玩具（33725）配套用</w:t>
            </w:r>
          </w:p>
          <w:p w:rsidR="005D3983" w:rsidRPr="00BC0EF4" w:rsidRDefault="009C4DEF" w:rsidP="009C4DEF">
            <w:pPr>
              <w:widowControl/>
              <w:spacing w:line="67" w:lineRule="atLeas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638425" cy="213360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983" w:rsidRPr="00E84DA1" w:rsidTr="005D3983">
        <w:trPr>
          <w:trHeight w:val="1092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缺陷描述</w:t>
            </w:r>
            <w:r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及缺陷部位照片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01BF" w:rsidRPr="000B01BF" w:rsidRDefault="000B01BF" w:rsidP="000B01BF">
            <w:pPr>
              <w:spacing w:line="360" w:lineRule="auto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0B01BF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电击防护、发热、电气强度、结构、爬电距离、电气间隙和贯通绝缘距离项目不符合安全要求。</w:t>
            </w:r>
          </w:p>
          <w:p w:rsidR="005D3983" w:rsidRPr="009C4DEF" w:rsidRDefault="000B01BF" w:rsidP="009C4DEF">
            <w:pPr>
              <w:spacing w:line="360" w:lineRule="auto"/>
              <w:jc w:val="left"/>
              <w:rPr>
                <w:rFonts w:ascii="方正仿宋简体" w:eastAsia="方正仿宋简体"/>
                <w:color w:val="FF0000"/>
                <w:sz w:val="30"/>
                <w:szCs w:val="30"/>
                <w:u w:val="single"/>
              </w:rPr>
            </w:pPr>
            <w:r w:rsidRPr="000B01BF"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  <w:t xml:space="preserve">   </w:t>
            </w:r>
            <w:r w:rsidR="009C4DEF">
              <w:rPr>
                <w:noProof/>
              </w:rPr>
              <w:drawing>
                <wp:inline distT="0" distB="0" distL="0" distR="0">
                  <wp:extent cx="3118365" cy="187642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958" cy="187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4DEF" w:rsidRPr="00257F93">
              <w:rPr>
                <w:noProof/>
              </w:rPr>
              <w:t xml:space="preserve"> </w:t>
            </w:r>
            <w:r w:rsidR="009C4DEF">
              <w:rPr>
                <w:noProof/>
              </w:rPr>
              <w:lastRenderedPageBreak/>
              <w:drawing>
                <wp:inline distT="0" distB="0" distL="0" distR="0">
                  <wp:extent cx="2038350" cy="2115633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339" cy="212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4DEF" w:rsidRPr="00257F93">
              <w:rPr>
                <w:noProof/>
              </w:rPr>
              <w:t xml:space="preserve"> </w:t>
            </w:r>
            <w:r w:rsidR="009C4DEF">
              <w:rPr>
                <w:noProof/>
              </w:rPr>
              <w:drawing>
                <wp:inline distT="0" distB="0" distL="0" distR="0">
                  <wp:extent cx="2628900" cy="165217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76" cy="166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4DEF" w:rsidRPr="00257F93">
              <w:rPr>
                <w:noProof/>
              </w:rPr>
              <w:t xml:space="preserve"> </w:t>
            </w:r>
            <w:r w:rsidR="009C4DEF">
              <w:rPr>
                <w:noProof/>
              </w:rPr>
              <w:drawing>
                <wp:inline distT="0" distB="0" distL="0" distR="0">
                  <wp:extent cx="2561044" cy="158115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605" cy="158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983" w:rsidRPr="00E84DA1" w:rsidTr="005D3983">
        <w:trPr>
          <w:trHeight w:val="1058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lastRenderedPageBreak/>
              <w:t>可能造成的后果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0B01BF" w:rsidP="000B01BF">
            <w:pPr>
              <w:widowControl/>
              <w:spacing w:line="285" w:lineRule="atLeast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915C6D">
              <w:rPr>
                <w:rFonts w:ascii="方正仿宋简体" w:eastAsia="方正仿宋简体" w:hAnsi="Arial" w:cs="Arial" w:hint="eastAsia"/>
                <w:kern w:val="0"/>
                <w:sz w:val="22"/>
              </w:rPr>
              <w:t>可能发生起火、触电危险，导致人身伤害和其他财产损失。</w:t>
            </w:r>
          </w:p>
        </w:tc>
      </w:tr>
      <w:tr w:rsidR="005D3983" w:rsidRPr="00E84DA1" w:rsidTr="00464E05">
        <w:trPr>
          <w:trHeight w:val="811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召回措施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9C4DEF" w:rsidP="000B01BF">
            <w:pPr>
              <w:widowControl/>
              <w:spacing w:line="285" w:lineRule="atLeast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充电器</w:t>
            </w:r>
            <w:r w:rsidR="00291E03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退</w:t>
            </w:r>
            <w:r w:rsidR="000B01BF" w:rsidRPr="000B01BF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货处理</w:t>
            </w:r>
          </w:p>
        </w:tc>
      </w:tr>
      <w:tr w:rsidR="005D3983" w:rsidRPr="00E84DA1" w:rsidTr="00464E05">
        <w:trPr>
          <w:trHeight w:val="836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Verdana" w:hint="eastAsia"/>
                <w:color w:val="000000"/>
                <w:sz w:val="24"/>
                <w:szCs w:val="24"/>
                <w:shd w:val="clear" w:color="auto" w:fill="FFFFFF"/>
              </w:rPr>
              <w:t>投诉索赔情况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0B01BF" w:rsidP="000B01BF">
            <w:pPr>
              <w:widowControl/>
              <w:spacing w:line="285" w:lineRule="atLeast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  <w:t>无</w:t>
            </w:r>
          </w:p>
        </w:tc>
      </w:tr>
      <w:tr w:rsidR="005D3983" w:rsidRPr="00E84DA1" w:rsidTr="00464E05">
        <w:trPr>
          <w:trHeight w:val="821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Verdana" w:hint="eastAsia"/>
                <w:color w:val="000000"/>
                <w:sz w:val="24"/>
                <w:szCs w:val="24"/>
                <w:shd w:val="clear" w:color="auto" w:fill="FFFFFF"/>
              </w:rPr>
              <w:t>事故及人员伤亡情况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0B01BF" w:rsidP="005D3983">
            <w:pPr>
              <w:widowControl/>
              <w:spacing w:line="285" w:lineRule="atLeast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  <w:t>无</w:t>
            </w:r>
          </w:p>
        </w:tc>
      </w:tr>
      <w:tr w:rsidR="005D3983" w:rsidRPr="00E84DA1" w:rsidTr="005D3983">
        <w:trPr>
          <w:trHeight w:val="1258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通知消费者方式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0B01BF" w:rsidP="008E4433">
            <w:pPr>
              <w:widowControl/>
              <w:spacing w:line="285" w:lineRule="atLeast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0B01BF">
              <w:rPr>
                <w:rFonts w:ascii="方正仿宋简体" w:eastAsia="方正仿宋简体" w:hAnsi="Verdana" w:hint="eastAsia"/>
                <w:color w:val="000000"/>
                <w:sz w:val="24"/>
                <w:szCs w:val="24"/>
                <w:shd w:val="clear" w:color="auto" w:fill="FFFFFF"/>
              </w:rPr>
              <w:t>消费者可登录公司网站：</w:t>
            </w:r>
            <w:r w:rsidR="008E4433" w:rsidRPr="008E4433">
              <w:rPr>
                <w:rFonts w:ascii="方正仿宋简体" w:eastAsia="方正仿宋简体" w:hAnsi="Verdana" w:hint="eastAsia"/>
                <w:color w:val="000000"/>
                <w:sz w:val="24"/>
                <w:szCs w:val="24"/>
                <w:shd w:val="clear" w:color="auto" w:fill="FFFFFF"/>
              </w:rPr>
              <w:t xml:space="preserve"> https://xinyichengwanju.1688.com/</w:t>
            </w:r>
            <w:r w:rsidRPr="000B01BF">
              <w:rPr>
                <w:rFonts w:ascii="方正仿宋简体" w:eastAsia="方正仿宋简体" w:hAnsi="Verdana" w:hint="eastAsia"/>
                <w:color w:val="000000"/>
                <w:sz w:val="24"/>
                <w:szCs w:val="24"/>
                <w:shd w:val="clear" w:color="auto" w:fill="FFFFFF"/>
              </w:rPr>
              <w:t>，拨打公司售后电话：</w:t>
            </w:r>
            <w:bookmarkStart w:id="0" w:name="_GoBack"/>
            <w:r w:rsidR="009C4DEF" w:rsidRPr="009C4DEF">
              <w:rPr>
                <w:rFonts w:ascii="方正仿宋简体" w:eastAsia="方正仿宋简体" w:hAnsi="Verdana"/>
                <w:sz w:val="24"/>
                <w:szCs w:val="24"/>
                <w:shd w:val="clear" w:color="auto" w:fill="FFFFFF"/>
              </w:rPr>
              <w:t>0754-85635685</w:t>
            </w:r>
            <w:bookmarkEnd w:id="0"/>
            <w:r w:rsidRPr="000B01BF">
              <w:rPr>
                <w:rFonts w:ascii="方正仿宋简体" w:eastAsia="方正仿宋简体" w:hAnsi="Verdana" w:hint="eastAsia"/>
                <w:color w:val="000000"/>
                <w:sz w:val="24"/>
                <w:szCs w:val="24"/>
                <w:shd w:val="clear" w:color="auto" w:fill="FFFFFF"/>
              </w:rPr>
              <w:t>，了解该召回产品的具体信息</w:t>
            </w:r>
          </w:p>
        </w:tc>
      </w:tr>
      <w:tr w:rsidR="005D3983" w:rsidRPr="00E84DA1" w:rsidTr="005D3983">
        <w:trPr>
          <w:trHeight w:val="1461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lastRenderedPageBreak/>
              <w:t>其他信息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4A0A22" w:rsidRDefault="004A0A22" w:rsidP="005824F9">
            <w:pPr>
              <w:widowControl/>
              <w:spacing w:line="67" w:lineRule="atLeast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0B01BF">
              <w:rPr>
                <w:rFonts w:ascii="方正仿宋简体" w:eastAsia="方正仿宋简体" w:hAnsi="Verdana"/>
                <w:color w:val="000000"/>
                <w:sz w:val="24"/>
                <w:szCs w:val="24"/>
                <w:shd w:val="clear" w:color="auto" w:fill="FFFFFF"/>
              </w:rPr>
              <w:t>相关用户也可以登录</w:t>
            </w:r>
            <w:r w:rsidR="00923C29" w:rsidRPr="000B01BF">
              <w:rPr>
                <w:rFonts w:ascii="方正仿宋简体" w:eastAsia="方正仿宋简体" w:hAnsi="Verdana" w:hint="eastAsia"/>
                <w:color w:val="000000"/>
                <w:sz w:val="24"/>
                <w:szCs w:val="24"/>
                <w:shd w:val="clear" w:color="auto" w:fill="FFFFFF"/>
              </w:rPr>
              <w:t>广东省</w:t>
            </w:r>
            <w:r w:rsidR="005824F9" w:rsidRPr="000B01BF">
              <w:rPr>
                <w:rFonts w:ascii="方正仿宋简体" w:eastAsia="方正仿宋简体" w:hAnsi="Verdana" w:hint="eastAsia"/>
                <w:color w:val="000000"/>
                <w:sz w:val="24"/>
                <w:szCs w:val="24"/>
                <w:shd w:val="clear" w:color="auto" w:fill="FFFFFF"/>
              </w:rPr>
              <w:t>市场监督管理</w:t>
            </w:r>
            <w:r w:rsidR="00923C29" w:rsidRPr="000B01BF">
              <w:rPr>
                <w:rFonts w:ascii="方正仿宋简体" w:eastAsia="方正仿宋简体" w:hAnsi="Verdana" w:hint="eastAsia"/>
                <w:color w:val="000000"/>
                <w:sz w:val="24"/>
                <w:szCs w:val="24"/>
                <w:shd w:val="clear" w:color="auto" w:fill="FFFFFF"/>
              </w:rPr>
              <w:t>局</w:t>
            </w:r>
            <w:r w:rsidRPr="000B01BF">
              <w:rPr>
                <w:rFonts w:ascii="方正仿宋简体" w:eastAsia="方正仿宋简体" w:hAnsi="Verdana"/>
                <w:color w:val="000000"/>
                <w:sz w:val="24"/>
                <w:szCs w:val="24"/>
                <w:shd w:val="clear" w:color="auto" w:fill="FFFFFF"/>
              </w:rPr>
              <w:t>网站（</w:t>
            </w:r>
            <w:r w:rsidR="00923C29" w:rsidRPr="000B01BF">
              <w:rPr>
                <w:rFonts w:ascii="方正仿宋简体" w:eastAsia="方正仿宋简体" w:hAnsi="Verdan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33242" w:rsidRPr="00533242">
              <w:rPr>
                <w:rFonts w:ascii="方正仿宋简体" w:eastAsia="方正仿宋简体" w:hAnsi="Verdana"/>
                <w:color w:val="000000"/>
                <w:sz w:val="24"/>
                <w:szCs w:val="24"/>
                <w:shd w:val="clear" w:color="auto" w:fill="FFFFFF"/>
              </w:rPr>
              <w:t>http://amr.gd.gov.cn/</w:t>
            </w:r>
            <w:r w:rsidRPr="000B01BF">
              <w:rPr>
                <w:rFonts w:ascii="方正仿宋简体" w:eastAsia="方正仿宋简体" w:hAnsi="Verdana"/>
                <w:color w:val="000000"/>
                <w:sz w:val="24"/>
                <w:szCs w:val="24"/>
                <w:shd w:val="clear" w:color="auto" w:fill="FFFFFF"/>
              </w:rPr>
              <w:t>），或拨打</w:t>
            </w:r>
            <w:r w:rsidR="005824F9" w:rsidRPr="000B01BF">
              <w:rPr>
                <w:rFonts w:ascii="方正仿宋简体" w:eastAsia="方正仿宋简体" w:hAnsi="Verdana" w:hint="eastAsia"/>
                <w:color w:val="000000"/>
                <w:sz w:val="24"/>
                <w:szCs w:val="24"/>
                <w:shd w:val="clear" w:color="auto" w:fill="FFFFFF"/>
              </w:rPr>
              <w:t>广东省市场监督管理局</w:t>
            </w:r>
            <w:r w:rsidRPr="000B01BF">
              <w:rPr>
                <w:rFonts w:ascii="方正仿宋简体" w:eastAsia="方正仿宋简体" w:hAnsi="Verdana"/>
                <w:color w:val="000000"/>
                <w:sz w:val="24"/>
                <w:szCs w:val="24"/>
                <w:shd w:val="clear" w:color="auto" w:fill="FFFFFF"/>
              </w:rPr>
              <w:t>缺陷产品管理中心热线电话：0</w:t>
            </w:r>
            <w:r w:rsidR="00923C29" w:rsidRPr="000B01BF">
              <w:rPr>
                <w:rFonts w:ascii="方正仿宋简体" w:eastAsia="方正仿宋简体" w:hAnsi="Verdana" w:hint="eastAsia"/>
                <w:color w:val="000000"/>
                <w:sz w:val="24"/>
                <w:szCs w:val="24"/>
                <w:shd w:val="clear" w:color="auto" w:fill="FFFFFF"/>
              </w:rPr>
              <w:t>20-89232663</w:t>
            </w:r>
            <w:r w:rsidRPr="000B01BF">
              <w:rPr>
                <w:rFonts w:ascii="方正仿宋简体" w:eastAsia="方正仿宋简体" w:hAnsi="Verdana"/>
                <w:color w:val="000000"/>
                <w:sz w:val="24"/>
                <w:szCs w:val="24"/>
                <w:shd w:val="clear" w:color="auto" w:fill="FFFFFF"/>
              </w:rPr>
              <w:t>，了解更多信息。</w:t>
            </w:r>
          </w:p>
        </w:tc>
      </w:tr>
    </w:tbl>
    <w:p w:rsidR="005D3983" w:rsidRDefault="005D3983" w:rsidP="005D3983">
      <w:pPr>
        <w:rPr>
          <w:rFonts w:ascii="方正小标宋简体" w:eastAsia="方正小标宋简体"/>
          <w:sz w:val="32"/>
        </w:rPr>
      </w:pPr>
    </w:p>
    <w:sectPr w:rsidR="005D3983" w:rsidSect="00A3401A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7B5" w:rsidRDefault="00C637B5" w:rsidP="00E5603B">
      <w:r>
        <w:separator/>
      </w:r>
    </w:p>
  </w:endnote>
  <w:endnote w:type="continuationSeparator" w:id="0">
    <w:p w:rsidR="00C637B5" w:rsidRDefault="00C637B5" w:rsidP="00E560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7B5" w:rsidRDefault="00C637B5" w:rsidP="00E5603B">
      <w:r>
        <w:separator/>
      </w:r>
    </w:p>
  </w:footnote>
  <w:footnote w:type="continuationSeparator" w:id="0">
    <w:p w:rsidR="00C637B5" w:rsidRDefault="00C637B5" w:rsidP="00E560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C29" w:rsidRDefault="00923C29" w:rsidP="00055645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0E75"/>
    <w:rsid w:val="00030E5D"/>
    <w:rsid w:val="00055645"/>
    <w:rsid w:val="00075701"/>
    <w:rsid w:val="000A70B0"/>
    <w:rsid w:val="000B01BF"/>
    <w:rsid w:val="000B4892"/>
    <w:rsid w:val="000B631F"/>
    <w:rsid w:val="000E138C"/>
    <w:rsid w:val="001002DB"/>
    <w:rsid w:val="00105447"/>
    <w:rsid w:val="00116055"/>
    <w:rsid w:val="0013395F"/>
    <w:rsid w:val="00151033"/>
    <w:rsid w:val="0016710F"/>
    <w:rsid w:val="00214AAC"/>
    <w:rsid w:val="0027198A"/>
    <w:rsid w:val="002730DE"/>
    <w:rsid w:val="00291E03"/>
    <w:rsid w:val="002D75FD"/>
    <w:rsid w:val="00310DD2"/>
    <w:rsid w:val="00327748"/>
    <w:rsid w:val="00332EF1"/>
    <w:rsid w:val="00351F3A"/>
    <w:rsid w:val="003B4A9B"/>
    <w:rsid w:val="003D2301"/>
    <w:rsid w:val="003D3381"/>
    <w:rsid w:val="004043A1"/>
    <w:rsid w:val="00464E05"/>
    <w:rsid w:val="004A0A22"/>
    <w:rsid w:val="004B634A"/>
    <w:rsid w:val="00504E25"/>
    <w:rsid w:val="00521BC4"/>
    <w:rsid w:val="00533242"/>
    <w:rsid w:val="00556650"/>
    <w:rsid w:val="005824F9"/>
    <w:rsid w:val="005D3983"/>
    <w:rsid w:val="005E5C26"/>
    <w:rsid w:val="006204B1"/>
    <w:rsid w:val="00635A8F"/>
    <w:rsid w:val="00637A7A"/>
    <w:rsid w:val="006761FE"/>
    <w:rsid w:val="006B0324"/>
    <w:rsid w:val="007057EA"/>
    <w:rsid w:val="00730694"/>
    <w:rsid w:val="00740FE1"/>
    <w:rsid w:val="00753F21"/>
    <w:rsid w:val="0076605A"/>
    <w:rsid w:val="007768F6"/>
    <w:rsid w:val="00781BB7"/>
    <w:rsid w:val="00816755"/>
    <w:rsid w:val="008B4002"/>
    <w:rsid w:val="008B5892"/>
    <w:rsid w:val="008D337F"/>
    <w:rsid w:val="008E4433"/>
    <w:rsid w:val="00923C29"/>
    <w:rsid w:val="009354E3"/>
    <w:rsid w:val="00985C6D"/>
    <w:rsid w:val="009C4DEF"/>
    <w:rsid w:val="009E338E"/>
    <w:rsid w:val="00A10742"/>
    <w:rsid w:val="00A3401A"/>
    <w:rsid w:val="00A53DA3"/>
    <w:rsid w:val="00A61A10"/>
    <w:rsid w:val="00AA36FF"/>
    <w:rsid w:val="00AA3E97"/>
    <w:rsid w:val="00AD29CC"/>
    <w:rsid w:val="00B06D27"/>
    <w:rsid w:val="00B25227"/>
    <w:rsid w:val="00B711C6"/>
    <w:rsid w:val="00B93490"/>
    <w:rsid w:val="00BC0EF4"/>
    <w:rsid w:val="00C03557"/>
    <w:rsid w:val="00C60437"/>
    <w:rsid w:val="00C637B5"/>
    <w:rsid w:val="00CD1624"/>
    <w:rsid w:val="00CE1721"/>
    <w:rsid w:val="00D16B9C"/>
    <w:rsid w:val="00DB2C6B"/>
    <w:rsid w:val="00DB7322"/>
    <w:rsid w:val="00E05F2B"/>
    <w:rsid w:val="00E5603B"/>
    <w:rsid w:val="00E84DA1"/>
    <w:rsid w:val="00E90E75"/>
    <w:rsid w:val="00EE2D73"/>
    <w:rsid w:val="00F2389B"/>
    <w:rsid w:val="00F30AE9"/>
    <w:rsid w:val="00FB7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01A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06D27"/>
    <w:pPr>
      <w:widowControl/>
      <w:spacing w:before="100" w:beforeAutospacing="1" w:after="100" w:afterAutospacing="1"/>
      <w:jc w:val="left"/>
      <w:outlineLvl w:val="0"/>
    </w:pPr>
    <w:rPr>
      <w:rFonts w:ascii="ˎ̥" w:eastAsia="宋体" w:hAnsi="ˎ̥" w:cs="宋体"/>
      <w:b/>
      <w:bCs/>
      <w:kern w:val="36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4D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E84DA1"/>
  </w:style>
  <w:style w:type="paragraph" w:styleId="a4">
    <w:name w:val="header"/>
    <w:basedOn w:val="a"/>
    <w:link w:val="Char"/>
    <w:uiPriority w:val="99"/>
    <w:unhideWhenUsed/>
    <w:rsid w:val="00E560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5603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560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5603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0355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0355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06D27"/>
    <w:rPr>
      <w:rFonts w:ascii="ˎ̥" w:eastAsia="宋体" w:hAnsi="ˎ̥" w:cs="宋体"/>
      <w:b/>
      <w:bCs/>
      <w:kern w:val="36"/>
      <w:sz w:val="25"/>
      <w:szCs w:val="25"/>
    </w:rPr>
  </w:style>
  <w:style w:type="character" w:styleId="a7">
    <w:name w:val="Hyperlink"/>
    <w:basedOn w:val="a0"/>
    <w:uiPriority w:val="99"/>
    <w:unhideWhenUsed/>
    <w:rsid w:val="004A0A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9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4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74</Words>
  <Characters>427</Characters>
  <Application>Microsoft Office Word</Application>
  <DocSecurity>0</DocSecurity>
  <Lines>3</Lines>
  <Paragraphs>1</Paragraphs>
  <ScaleCrop>false</ScaleCrop>
  <Company>Sky123.Org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yujianming</cp:lastModifiedBy>
  <cp:revision>3</cp:revision>
  <cp:lastPrinted>2014-12-03T08:53:00Z</cp:lastPrinted>
  <dcterms:created xsi:type="dcterms:W3CDTF">2019-04-17T07:56:00Z</dcterms:created>
  <dcterms:modified xsi:type="dcterms:W3CDTF">2019-04-24T02:29:00Z</dcterms:modified>
</cp:coreProperties>
</file>