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jc w:val="left"/>
        <w:textAlignment w:val="auto"/>
        <w:rPr>
          <w:rFonts w:hint="eastAsia" w:ascii="方正仿宋_GBK" w:eastAsia="方正仿宋_GBK"/>
          <w:b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color w:val="auto"/>
          <w:sz w:val="32"/>
          <w:szCs w:val="32"/>
        </w:rPr>
        <w:t>附件</w:t>
      </w:r>
      <w:r>
        <w:rPr>
          <w:rFonts w:hint="eastAsia" w:ascii="方正仿宋_GBK" w:eastAsia="方正仿宋_GBK"/>
          <w:b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部分不合格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小知识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氰化物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640" w:firstLineChars="200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氰化物在自然界广泛存在，并存在于相当多的食物与植物中。植物中的氰化物通常以含氰苷形式存在。如常见的木薯、苦杏仁、亚麻籽、豆类、高粱等食物中都有氰苷的存在。国家标准对白酒中氰化物有严格的限量规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，要求不超过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8.0mg/L。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白酒中的氰化物主要来自原料，如木薯、野生植物等，在制酒过程中经水解产生氢氰酸。一些勾兑的低档白酒，不排除使用氰化物超标的木薯食用酒精的可能。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甜蜜素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甜蜜素化学名称为环己基氨基磺酸钠，是一种非营养型甜味剂，广泛用于面包、糕点、饮料、配制酒及蜜饯等食品。</w:t>
      </w:r>
    </w:p>
    <w:p>
      <w:pPr>
        <w:spacing w:line="600" w:lineRule="exac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《食品安全国家标准 食品添加剂使用标准》（GB 2760—2014）中规定，白酒中不得使用甜蜜素。白酒中检出甜蜜素的原因，可能是生产企业为改善成品白酒的口感，从违规添加甜蜜素；也可能是白酒、配制酒生产过程中造成交叉污染。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ind w:firstLine="640" w:firstLineChars="200"/>
        <w:textAlignment w:val="auto"/>
        <w:outlineLvl w:val="9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酒精度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酒精度又叫酒度，是指在20℃时，100毫升酒中含有乙醇（酒精）的毫升数，即体积（容量）的百分数。酒精度是白酒的质量指标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《酱香型白酒》（GB/T 26760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2011）、《清香型白酒》GB/T 10781.2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2006）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中规定，酒精度实测值与产品标签明示要求允许差为±1.0%vol，其含量应符合相关要求。酒精度未达到产品标签明示要求的原因，可能是包装不严密造成酒精挥发；还可能是企业用低度酒冒充高度酒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val="en-US" w:eastAsia="zh-CN"/>
        </w:rPr>
        <w:t>四、镉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镉是食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品</w:t>
      </w:r>
      <w:r>
        <w:rPr>
          <w:rFonts w:hint="eastAsia" w:ascii="仿宋_GB2312" w:eastAsia="仿宋_GB2312"/>
          <w:sz w:val="32"/>
          <w:szCs w:val="32"/>
        </w:rPr>
        <w:t>中最常见的污染重金属元素之一，联合国环境规划署(DNFP)和国际职业卫生重金属委员会将镉列入重点研究的环境污染物，世界卫生组织(WHO)则将其作为优先研究的食品污染物。《食品安全国家标准 食品中污染物限量》中规定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水产品</w:t>
      </w:r>
      <w:r>
        <w:rPr>
          <w:rFonts w:hint="eastAsia" w:ascii="仿宋_GB2312" w:eastAsia="仿宋_GB2312"/>
          <w:sz w:val="32"/>
          <w:szCs w:val="32"/>
        </w:rPr>
        <w:t>中镉的限量为≤0.5mg/kg。镉对人体的危害主要是慢性蓄积性，长期大量摄入镉含量超标的食品可能导致肾和骨骼损伤等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五、酸价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酸价主要反映食品中油脂的酸败程度。酸价超标会导致食品有哈喇味，超标严重时所产生的醛、酮、酸会破坏脂溶性维生素，导致肠胃不适。黑芝麻中酸价超标的原因，可能产品储藏运输条件不当。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eastAsia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  <w:t>恩诺沙星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鱼中恩诺沙星超标的原因，可能是在养殖过程中为快速控制疫病，违规加大用药量或不遵守休药期规定，致使产品上市销售时的药物残留量超标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vertAlign w:val="subscript"/>
          <w:lang w:val="en-US" w:eastAsia="zh-CN" w:bidi="ar-SA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黄曲霉毒素B</w:t>
      </w:r>
      <w:r>
        <w:rPr>
          <w:rFonts w:hint="eastAsia" w:ascii="黑体" w:hAnsi="黑体" w:eastAsia="黑体"/>
          <w:sz w:val="32"/>
          <w:szCs w:val="32"/>
          <w:vertAlign w:val="subscript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黄曲霉毒素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B</w:t>
      </w:r>
      <w:r>
        <w:rPr>
          <w:rFonts w:hint="eastAsia" w:ascii="黑体" w:hAnsi="黑体" w:eastAsia="黑体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是一种强致癌性的真菌毒素。食用黄曲霉毒素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B</w:t>
      </w:r>
      <w:r>
        <w:rPr>
          <w:rFonts w:hint="eastAsia" w:ascii="黑体" w:hAnsi="黑体" w:eastAsia="黑体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超标的食品，可能对肝脏造成损害。《食品安全国家标准 食品中真菌毒素限量》（GB 2761—2017）中规定，黄曲霉毒素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B</w:t>
      </w:r>
      <w:r>
        <w:rPr>
          <w:rFonts w:hint="eastAsia" w:ascii="黑体" w:hAnsi="黑体" w:eastAsia="黑体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在花生及其制品中的最大限量值为20μg/kg。炒货食品及坚果制品中黄曲霉毒素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B</w:t>
      </w:r>
      <w:r>
        <w:rPr>
          <w:rFonts w:hint="eastAsia" w:ascii="黑体" w:hAnsi="黑体" w:eastAsia="黑体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超标的原因，可能是生产企业使用的原料因储存条件不当产生了黄曲霉毒素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B</w:t>
      </w:r>
      <w:r>
        <w:rPr>
          <w:rFonts w:hint="eastAsia" w:ascii="黑体" w:hAnsi="黑体" w:eastAsia="黑体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；也可能是生产加工过程中卫生条件控制不严格；还可能与产品包装密封不严、储运条件控制不当等有关。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铝的残留量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油条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加工过程中，添加硫酸铝钾（明矾），可以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增加油条的口感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。硫酸铝钾的添加会造成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油条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中铝残留。《食品安全国家标准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中要求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油条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中铝的残留量不得超过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00mg/kg。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/>
          <w:color w:val="auto"/>
          <w:spacing w:val="-12"/>
          <w:sz w:val="32"/>
          <w:szCs w:val="32"/>
          <w:lang w:eastAsia="zh-CN"/>
        </w:rPr>
        <w:t>菌落总数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baseline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0B1D8D"/>
    <w:rsid w:val="0C705556"/>
    <w:rsid w:val="0CCE6341"/>
    <w:rsid w:val="0D0346C0"/>
    <w:rsid w:val="0D374F84"/>
    <w:rsid w:val="0D4279C5"/>
    <w:rsid w:val="0D5527DD"/>
    <w:rsid w:val="0D852F3F"/>
    <w:rsid w:val="0DE12CCF"/>
    <w:rsid w:val="0E284B04"/>
    <w:rsid w:val="0EC12409"/>
    <w:rsid w:val="0F751D38"/>
    <w:rsid w:val="0F8E03D8"/>
    <w:rsid w:val="0FA90066"/>
    <w:rsid w:val="0FC01C62"/>
    <w:rsid w:val="1034205B"/>
    <w:rsid w:val="104362FC"/>
    <w:rsid w:val="10594204"/>
    <w:rsid w:val="107C1AA5"/>
    <w:rsid w:val="11F95E33"/>
    <w:rsid w:val="12F708C4"/>
    <w:rsid w:val="13C00084"/>
    <w:rsid w:val="14FB2159"/>
    <w:rsid w:val="153E37EC"/>
    <w:rsid w:val="155E31D5"/>
    <w:rsid w:val="15F30177"/>
    <w:rsid w:val="164271B3"/>
    <w:rsid w:val="16C74C86"/>
    <w:rsid w:val="16CC5D75"/>
    <w:rsid w:val="16E15A77"/>
    <w:rsid w:val="172A0F96"/>
    <w:rsid w:val="17BC2306"/>
    <w:rsid w:val="18165D76"/>
    <w:rsid w:val="187D413F"/>
    <w:rsid w:val="18B93A69"/>
    <w:rsid w:val="18CE1A06"/>
    <w:rsid w:val="19580406"/>
    <w:rsid w:val="19D1085A"/>
    <w:rsid w:val="1A6251F7"/>
    <w:rsid w:val="1A8D7F9B"/>
    <w:rsid w:val="1ACE2642"/>
    <w:rsid w:val="1B0616C5"/>
    <w:rsid w:val="1BAD4A7C"/>
    <w:rsid w:val="1C157453"/>
    <w:rsid w:val="1C1845BD"/>
    <w:rsid w:val="1C412D60"/>
    <w:rsid w:val="1CB27E9B"/>
    <w:rsid w:val="1DAD3FFF"/>
    <w:rsid w:val="1DFF41B9"/>
    <w:rsid w:val="1E9B32CF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048E5"/>
    <w:rsid w:val="268C2746"/>
    <w:rsid w:val="26A0668D"/>
    <w:rsid w:val="26AB6C21"/>
    <w:rsid w:val="26DF3697"/>
    <w:rsid w:val="27332D86"/>
    <w:rsid w:val="27727CA4"/>
    <w:rsid w:val="27B64245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B1206C2"/>
    <w:rsid w:val="2C243C54"/>
    <w:rsid w:val="2C414036"/>
    <w:rsid w:val="2D7D65C0"/>
    <w:rsid w:val="2EE02088"/>
    <w:rsid w:val="2EEE4150"/>
    <w:rsid w:val="2F026C43"/>
    <w:rsid w:val="2F192827"/>
    <w:rsid w:val="2F6C5736"/>
    <w:rsid w:val="2F8746A4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6A386A"/>
    <w:rsid w:val="327A4A98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9E66244"/>
    <w:rsid w:val="3A4E210D"/>
    <w:rsid w:val="3A937552"/>
    <w:rsid w:val="3AA9213C"/>
    <w:rsid w:val="3B6949B8"/>
    <w:rsid w:val="3B932D55"/>
    <w:rsid w:val="3C07791D"/>
    <w:rsid w:val="3C52405A"/>
    <w:rsid w:val="3C87360C"/>
    <w:rsid w:val="3D625FAB"/>
    <w:rsid w:val="3D7846F0"/>
    <w:rsid w:val="3D8F3232"/>
    <w:rsid w:val="3DDA184A"/>
    <w:rsid w:val="3E3A3BD1"/>
    <w:rsid w:val="3E793D02"/>
    <w:rsid w:val="3E873B26"/>
    <w:rsid w:val="3E974FD9"/>
    <w:rsid w:val="3F944EF2"/>
    <w:rsid w:val="3FF27701"/>
    <w:rsid w:val="404F47A1"/>
    <w:rsid w:val="40787187"/>
    <w:rsid w:val="40B86FDC"/>
    <w:rsid w:val="40D0460A"/>
    <w:rsid w:val="40F91F4F"/>
    <w:rsid w:val="4167249D"/>
    <w:rsid w:val="41D76D12"/>
    <w:rsid w:val="420E6C2D"/>
    <w:rsid w:val="42400E64"/>
    <w:rsid w:val="425665EF"/>
    <w:rsid w:val="426A0D65"/>
    <w:rsid w:val="43842684"/>
    <w:rsid w:val="43C70ADF"/>
    <w:rsid w:val="44F63D12"/>
    <w:rsid w:val="45B97969"/>
    <w:rsid w:val="46243376"/>
    <w:rsid w:val="47492C28"/>
    <w:rsid w:val="48D06DD8"/>
    <w:rsid w:val="494214A7"/>
    <w:rsid w:val="49697DDF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565800"/>
    <w:rsid w:val="50C17233"/>
    <w:rsid w:val="51896A13"/>
    <w:rsid w:val="51FD239C"/>
    <w:rsid w:val="52941F38"/>
    <w:rsid w:val="52A6769D"/>
    <w:rsid w:val="53DD4918"/>
    <w:rsid w:val="5473169E"/>
    <w:rsid w:val="54C904D3"/>
    <w:rsid w:val="550115C8"/>
    <w:rsid w:val="554D75AB"/>
    <w:rsid w:val="55515C48"/>
    <w:rsid w:val="55BE0029"/>
    <w:rsid w:val="566F178F"/>
    <w:rsid w:val="583D6A55"/>
    <w:rsid w:val="58BF1D4C"/>
    <w:rsid w:val="58C52A1E"/>
    <w:rsid w:val="5900754B"/>
    <w:rsid w:val="591702CA"/>
    <w:rsid w:val="59203A01"/>
    <w:rsid w:val="59A56ED4"/>
    <w:rsid w:val="5AF17BBB"/>
    <w:rsid w:val="5B7936AC"/>
    <w:rsid w:val="5BDC6E44"/>
    <w:rsid w:val="5C6258A4"/>
    <w:rsid w:val="5C6607D4"/>
    <w:rsid w:val="5CF357D6"/>
    <w:rsid w:val="5E3C6DCB"/>
    <w:rsid w:val="5E82604C"/>
    <w:rsid w:val="5E9F7D04"/>
    <w:rsid w:val="5EB3567B"/>
    <w:rsid w:val="5FB4017C"/>
    <w:rsid w:val="5FF86B48"/>
    <w:rsid w:val="6009023D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48F5B34"/>
    <w:rsid w:val="64BA3CE8"/>
    <w:rsid w:val="65110BD0"/>
    <w:rsid w:val="65660390"/>
    <w:rsid w:val="6655217A"/>
    <w:rsid w:val="66F73F16"/>
    <w:rsid w:val="67734C92"/>
    <w:rsid w:val="67C1146A"/>
    <w:rsid w:val="67DF1954"/>
    <w:rsid w:val="67E22ABE"/>
    <w:rsid w:val="681044FB"/>
    <w:rsid w:val="681A5C55"/>
    <w:rsid w:val="686B67ED"/>
    <w:rsid w:val="6A7367C6"/>
    <w:rsid w:val="6B0A631F"/>
    <w:rsid w:val="6B2F57E8"/>
    <w:rsid w:val="6B3B7A45"/>
    <w:rsid w:val="6BBD3905"/>
    <w:rsid w:val="6C2A5933"/>
    <w:rsid w:val="6C532497"/>
    <w:rsid w:val="6C6A3D48"/>
    <w:rsid w:val="6D262A1C"/>
    <w:rsid w:val="6DD70EDE"/>
    <w:rsid w:val="6ED77804"/>
    <w:rsid w:val="70433045"/>
    <w:rsid w:val="71236AF0"/>
    <w:rsid w:val="72050BDB"/>
    <w:rsid w:val="72084E58"/>
    <w:rsid w:val="72C44654"/>
    <w:rsid w:val="731C59A6"/>
    <w:rsid w:val="740B7597"/>
    <w:rsid w:val="74835084"/>
    <w:rsid w:val="75A57FA1"/>
    <w:rsid w:val="76077A0F"/>
    <w:rsid w:val="7634763B"/>
    <w:rsid w:val="76C43BAF"/>
    <w:rsid w:val="77100CAA"/>
    <w:rsid w:val="77450FC0"/>
    <w:rsid w:val="7746130E"/>
    <w:rsid w:val="7802718C"/>
    <w:rsid w:val="78516857"/>
    <w:rsid w:val="787917F5"/>
    <w:rsid w:val="78941FDE"/>
    <w:rsid w:val="79425C88"/>
    <w:rsid w:val="79E41CD7"/>
    <w:rsid w:val="7A27777B"/>
    <w:rsid w:val="7B5D2F26"/>
    <w:rsid w:val="7B7721FC"/>
    <w:rsid w:val="7C833972"/>
    <w:rsid w:val="7EC17E52"/>
    <w:rsid w:val="7ECE751F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8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zwq</cp:lastModifiedBy>
  <cp:lastPrinted>2019-01-28T02:50:00Z</cp:lastPrinted>
  <dcterms:modified xsi:type="dcterms:W3CDTF">2021-02-22T01:36:51Z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465125335_btnclosed</vt:lpwstr>
  </property>
</Properties>
</file>