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1146"/>
        <w:gridCol w:w="920"/>
        <w:gridCol w:w="2149"/>
        <w:gridCol w:w="1800"/>
        <w:gridCol w:w="3285"/>
        <w:gridCol w:w="1831"/>
        <w:gridCol w:w="988"/>
        <w:gridCol w:w="1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4540" w:type="dxa"/>
            <w:gridSpan w:val="9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40"/>
                <w:szCs w:val="40"/>
                <w:lang w:eastAsia="zh-CN"/>
              </w:rPr>
              <w:t>济南市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40"/>
                <w:szCs w:val="40"/>
              </w:rPr>
              <w:t>产品质量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40"/>
                <w:szCs w:val="4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40"/>
                <w:szCs w:val="40"/>
              </w:rPr>
              <w:t>级监督抽查结果公告送达汇总表(2023年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40"/>
                <w:szCs w:val="40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产品名称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标称商标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生产日期或批号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规格型号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受检单位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标称生产单位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判定结果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不合格项目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海岛棉夏被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红九九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-/943455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200cm×230cm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商河县国润超市有限公司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南通雪环纺织品有限公司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纤维含量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: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填充物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韩香绸夏凉被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老湘坊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-/-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150cm×200cm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商河县国润超市有限公司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通州区川姜镇迪彩家纺用品厂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纤维含量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32K120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型领航软抄本（办公）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-/-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mm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：197×137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济南历下景鑫生活超市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上海喜博文具有限公司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标注张数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读书笔记本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宝客图文商标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-/-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mm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：175×255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平阴佑高文具店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河北宝客文具有限公司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内芯尺寸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极限偏差（mm）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张数（不包括封面、封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网格本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/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-/-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178×252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（mm）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济南银座北园购物广场有限公司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郑州和兴文化用品有限公司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施胶度（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mm）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LED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吸顶灯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嘉博士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2023.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II/-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AC160-240V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市中区百玉五金建材店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广东嘉博士电气有限公司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接地规定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绝缘电阻和电气强度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10.2.2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电气强度试验应将基本为正弦波、频率50Hz或60Hz，表10.2中规定的电压施加于表中所列举的绝缘两端，时间为1min。试验期间不得发生闪络或击穿。对非 SELV电压的基本绝缘：2U +1000 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LED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吸顶灯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嘉博士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2023.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I/-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AC85-265V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市中区百玉五金建材店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广东嘉博士电气有限公司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接地规定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绝缘电阻和电气强度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10.2.2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电气强度试验应将基本为正弦波、频率50Hz或60Hz，表10.2中规定的电压施加于表中所列举的绝缘两端，时间为1min。试验期间不得发生闪络或击穿。对非 SELV电压的基本绝缘：2U +1000 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一次性使用口罩（非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医用）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丽威净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20220418/202204180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mm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：175×95 平面耳挂式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济阳利群生活便利店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河南时护医疗器械有限公司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过滤效率（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%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LED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球泡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长安龙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2022.B/-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5W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济南市槐荫区金辉塑料制品销售处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江门市简优照明科技有限公司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标志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互换性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LED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球泡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量神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2022.C/-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E27 15W 6500K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平阴县鑫发五金土产店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江西水母照明有限责任公司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标志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互换性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照明光源（无影灯）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小气壹佰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2023.Ⅰ/-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200V/50Hz/8W 6500K E27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高新开发区鑫亿五金店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广东省中山市小气壹佰光电科技有限公司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互换性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LED吸顶灯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小气壹佰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202308/-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100068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济南市天桥区年华五金商行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中山市小气壹佰光电科技有限公司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接地规定;绝缘电阻和电气强度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LED吸顶灯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明湖照明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-/-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MHXD-22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高新开发区舜华奥龙五金销售店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中山市小气壹佰光电科技有限公司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接地规定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LED超薄筒灯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小气壹佰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202212/-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XQYB6011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济南高新区进彪五金百货店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中山市小气壹佰光电科技有限公司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绝缘电阻和电气强度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LED筒灯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小气壹佰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2023.2/-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XQYB6011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济南市长清区琪正五交化商行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中山市小气壹佰光电科技有限公司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绝缘电阻和电气强度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LED筒灯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小气壹佰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202306/-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8W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高新开发区舜华奥龙五金销售店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中山市小气壹佰光电科技有限公司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绝缘电阻和电气强度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LED筒灯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小气壹佰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202305/-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15W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高新开发区舜华奥龙五金销售店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中山市小气壹佰光电科技有限公司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绝缘电阻和电气强度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照明灯具（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LED吸顶灯）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鑫盟泰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20230525/-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24W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济南市天桥区亚宁超市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中山市鑫盟泰照明科技有限公司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接地规定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LED球泡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诺林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202203/-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20W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章丘市永信电器安装服务部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中山市雄盟照明有限公司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标志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LED球泡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诺林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202303/-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10W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章丘市永信电器安装服务部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中山市雄盟照明有限公司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标志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LED球泡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诺林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202303/-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5W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章丘市永信电器安装服务部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中山市雄盟照明有限公司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标志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LED球泡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诺林照明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2023.04F/-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30W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济南市莱芜区希春建材销售中心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中山市雄盟照明有限公司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标志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08豪沃前照灯总成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-/-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08豪沃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济南格瑞德汽车零部件有限公司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丹阳市中光车灯有限公司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前照灯配光性能-50R;前照灯配光性能-50V;前照灯配光性能-75R;前照灯配光性能-Ⅲ区中任何点;前照灯配光性能-Ⅳ区中任何点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19款GTL大灯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-/-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19款GTL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济南格瑞德汽车零部件有限公司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丹阳市中光车灯有限公司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前照灯配光性能-4+5+6;前照灯配光性能-50R;前照灯配光性能-75R;前照灯配光性能-Ⅲ区中任何点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学生书袋（学生书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包）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BUKA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咘咔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—/—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3006 20cm*32cm*37cm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济南市莱芜区鑫永禾箱包皮具店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保定和弘润箱包制造有限公司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邻苯二甲酸酯（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mg/kg）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电吹风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威立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///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WL-8848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济阳区百佳家用电器商城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揭阳空港经济区恒冠电器厂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输入功率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和电流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输入功率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非正常工作（不包括第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19.11.4 条试验）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电源连接和外部软线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连续骚扰电压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骚扰功率、辐射骚扰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蓓迩丽水龙头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蓓迩丽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未标注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/-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高仪小七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济南槐荫奇丹尼卫浴经营部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雨萱（泉州）卫浴发展有限公司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流量均匀性（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L/min）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陶瓷芯水龙头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大晟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未标注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/-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锌平嘴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-80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济南市历城区仲宫发达商店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泉州英莎卫浴有限公司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流量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 xml:space="preserve"> Q（L/min）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水嘴水效等级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高水龙头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/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未标注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/-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6707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济南市中十六里河镇腾达经营部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南安市申科卫浴洁具厂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流量均匀性（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L/min）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不锈钢拉丝平三通菜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盆水嘴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/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未标注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/-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CP3002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滚珠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济南市天桥区德恒电器商行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泉州市创派集成卫浴有限公司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冷热水标志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流量均匀性（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L/min）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表面耐腐蚀性能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珍珠链卫衣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MRS·ZORA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-/33AWY1085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均码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济南市天桥区周晋鹏服饰商行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上海钒驭商贸有限公司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纤维含量（结合公定回潮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率，%）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德芙绒卫裤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L.F Home club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-/LF1-683209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110/56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方艳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佛山市禅城区长利发制衣厂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绳带要求;纤维含量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打底衫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L.F Home club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-/LF1-683090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110/56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方艳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佛山市禅城区长利发制衣厂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纤维含量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德芙绒卫裤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L.F Home club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-/LF1-683210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120/60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方艳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佛山市禅城区长利发制衣厂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绳带要求;纤维含量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打底衫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花田彩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-/21812309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80/48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济南市天桥区花田彩童装店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杭州吉沫服饰有限公司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纤维含量（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满花笑脸帽衫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迪奇酷儿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-/Y6268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100/52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柴桂亭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杭州艾棋屋服装有限公司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绳带要求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聚氯乙烯绝缘电线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双盛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20231016/-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ZR-BV 4mm² 450/750V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济南市钢城区华鹏五金机电经营部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正泰线缆科技（天津）有限公司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电气性能试验-导体电阻（20℃）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聚氯乙烯绝缘电线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双盛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20231016/-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ZR-BV 2.5mm² 450/750V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济南市钢城区华鹏五金机电经营部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正泰线缆科技（天津）有限公司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电气性能试验-导体电阻（20℃）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聚氯乙烯绝缘电线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双盛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20231016/-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ZR-BV 1.5mm² 450/750V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济南市钢城区华鹏五金机电经营部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正泰线缆科技（天津）有限公司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电气性能试验-导体电阻（20℃）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前背包熊擦肩小童卫衣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童时代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-/SQ2302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柴桂亭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浙江智豪服饰有限公司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纤维含量（结合公定回潮率，%）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4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说明：1.表中检测数据以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第三方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机构出具的《检验报告》为准；2.涉及标称生产单位及产品信息为样品标称信息。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MTI3ODdjN2Y1NzViNDMyNjdmN2Q2YzhlNWUxZmEifQ=="/>
  </w:docVars>
  <w:rsids>
    <w:rsidRoot w:val="5F713117"/>
    <w:rsid w:val="05FF4691"/>
    <w:rsid w:val="2A270294"/>
    <w:rsid w:val="2A9F19FC"/>
    <w:rsid w:val="3E82219E"/>
    <w:rsid w:val="478B72D8"/>
    <w:rsid w:val="4E383AE3"/>
    <w:rsid w:val="50FE3650"/>
    <w:rsid w:val="5F713117"/>
    <w:rsid w:val="7507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2023-08-15T07:14:00Z</dcterms:created>
  <dc:creator>zhangchunlei</dc:creator>
  <cp:lastModifiedBy>云淡风轻</cp:lastModifiedBy>
  <dcterms:modified xsi:type="dcterms:W3CDTF">2024-01-08T08:11:50Z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B9C998E6BFA546E6B97D6FFBF8896760_13</vt:lpwstr>
  </property>
</Properties>
</file>