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p w:rsidR="0095290B" w:rsidRDefault="0095290B">
      <w:pPr>
        <w:spacing w:line="600" w:lineRule="exact"/>
        <w:rPr>
          <w:rFonts w:eastAsia="楷体_GB2312"/>
          <w:sz w:val="32"/>
          <w:szCs w:val="32"/>
        </w:rPr>
      </w:pPr>
    </w:p>
    <w:tbl>
      <w:tblPr>
        <w:tblW w:w="11625" w:type="dxa"/>
        <w:tblInd w:w="-1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560"/>
        <w:gridCol w:w="2126"/>
        <w:gridCol w:w="709"/>
        <w:gridCol w:w="2551"/>
        <w:gridCol w:w="1418"/>
        <w:gridCol w:w="1276"/>
        <w:gridCol w:w="1701"/>
      </w:tblGrid>
      <w:tr w:rsidR="0095290B">
        <w:trPr>
          <w:trHeight w:val="1100"/>
        </w:trPr>
        <w:tc>
          <w:tcPr>
            <w:tcW w:w="1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5238" w:rsidRDefault="001D5238" w:rsidP="001D1101">
            <w:pPr>
              <w:widowControl/>
              <w:ind w:firstLineChars="600" w:firstLine="1920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1D5238" w:rsidRDefault="001D5238" w:rsidP="001D1101">
            <w:pPr>
              <w:widowControl/>
              <w:ind w:firstLineChars="600" w:firstLine="1920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  <w:p w:rsidR="0095290B" w:rsidRDefault="00D31779" w:rsidP="00B3478F">
            <w:pPr>
              <w:widowControl/>
              <w:ind w:firstLineChars="300" w:firstLine="960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附件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  <w:r w:rsidR="00543AA6" w:rsidRPr="00543AA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燃气用软管及燃气泄漏报警器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产品质量监督抽检结果汇总表</w:t>
            </w:r>
            <w:r w:rsidR="00B3478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5290B" w:rsidTr="00543AA6">
        <w:trPr>
          <w:trHeight w:val="7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Default="00D31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D31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 w:rsidRPr="00B12EDC">
              <w:rPr>
                <w:rFonts w:ascii="宋体" w:hAnsi="宋体" w:cs="宋体" w:hint="eastAsia"/>
                <w:color w:val="000000"/>
                <w:kern w:val="0"/>
              </w:rPr>
              <w:t>产品详细名称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D1101" w:rsidP="001D1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被抽查单位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商标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377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生产企业</w:t>
            </w:r>
            <w:r w:rsidR="00305DB9">
              <w:rPr>
                <w:rFonts w:ascii="宋体" w:hAnsi="宋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所属管区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5290B" w:rsidRPr="00B12EDC" w:rsidRDefault="001C4F3E" w:rsidP="001C4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检验结果</w:t>
            </w:r>
          </w:p>
        </w:tc>
      </w:tr>
      <w:tr w:rsidR="00543AA6" w:rsidTr="00543AA6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燃气输送用（标厚型）</w:t>
            </w: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不锈钢波纹软管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连云港市国际商城凯源气动批发部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浙江重燃管道科技股份有限公司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RSB-</w:t>
            </w:r>
            <w:r>
              <w:rPr>
                <w:rFonts w:hint="eastAsia"/>
                <w:color w:val="000000"/>
              </w:rPr>
              <w:t>Ⅱ</w:t>
            </w:r>
            <w:r>
              <w:rPr>
                <w:rFonts w:hint="eastAsia"/>
                <w:color w:val="000000"/>
              </w:rPr>
              <w:t>F-13-GB/T26002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海州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燃气输送用</w:t>
            </w:r>
            <w:r>
              <w:rPr>
                <w:rFonts w:hint="eastAsia"/>
                <w:color w:val="000000"/>
              </w:rPr>
              <w:t>&lt;304&gt;</w:t>
            </w:r>
            <w:r>
              <w:rPr>
                <w:rFonts w:hint="eastAsia"/>
                <w:color w:val="000000"/>
              </w:rPr>
              <w:t>不锈钢波纹软管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海州区奇爱建材经营部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浙江奇爱管业有限公司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RSB-</w:t>
            </w:r>
            <w:r>
              <w:rPr>
                <w:rFonts w:hint="eastAsia"/>
                <w:color w:val="000000"/>
              </w:rPr>
              <w:t>Ⅱ</w:t>
            </w:r>
            <w:r>
              <w:rPr>
                <w:rFonts w:hint="eastAsia"/>
                <w:color w:val="000000"/>
              </w:rPr>
              <w:t>F-13-GB/T26002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海州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Pr="00B12EDC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灶具用具连接用</w:t>
            </w: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不锈钢波纹软管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连云区仁和五金建材门市部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诸暨市凯士爵波纹管厂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RLB-ZH-C-10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连云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543AA6" w:rsidTr="00543AA6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Pr="00B12EDC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燃气用具连接用</w:t>
            </w: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不锈钢波纹软管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连云区裕力五金店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余姚市冉航管件有限公司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RLB-ZH-S-10x1000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连云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543AA6" w:rsidTr="00543AA6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Pr="00B12EDC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安全燃气管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东海县平明镇方明山太阳能热水器经营部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山东名气管业有限公司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9.0*3.0mm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东海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Pr="00B12EDC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金属铠甲包覆天然气软管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连云港市厨溢厨房设备有限公司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杭州江奇机械管件厂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φ</w:t>
            </w:r>
            <w:r>
              <w:rPr>
                <w:rFonts w:hint="eastAsia"/>
                <w:color w:val="00000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赣榆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5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Pr="00B12EDC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12ED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家用燃气具连接用金属软管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赣榆区青口镇宋斌餐具经营部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临沂市兰山区骏兴业燃气用具厂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插口式连接软管</w:t>
            </w:r>
            <w:r>
              <w:rPr>
                <w:rFonts w:hint="eastAsia"/>
                <w:color w:val="000000"/>
              </w:rPr>
              <w:t>RCG18-9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赣榆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26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燃气用具连接用</w:t>
            </w:r>
            <w:r>
              <w:rPr>
                <w:rFonts w:hint="eastAsia"/>
                <w:color w:val="000000"/>
              </w:rPr>
              <w:t>PVC</w:t>
            </w:r>
            <w:r>
              <w:rPr>
                <w:rFonts w:hint="eastAsia"/>
                <w:color w:val="000000"/>
              </w:rPr>
              <w:t>软管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赣榆区青口镇吴隆红日用百货经营部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枣强万佳燃气配件厂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未标注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赣榆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543AA6" w:rsidTr="00543AA6">
        <w:trPr>
          <w:trHeight w:val="172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燃气用具连接用</w:t>
            </w:r>
            <w:r>
              <w:rPr>
                <w:rFonts w:hint="eastAsia"/>
                <w:color w:val="000000"/>
              </w:rPr>
              <w:t>PVC</w:t>
            </w:r>
            <w:r>
              <w:rPr>
                <w:rFonts w:hint="eastAsia"/>
                <w:color w:val="000000"/>
              </w:rPr>
              <w:t>增强软管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东海县张湾乡士华农药门市部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任丘市出岸镇腾飞增强软质管厂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9.0mm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东海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燃气报警器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连云港沂河淌厨房工程有限公司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恩平市神目电子有限公司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K200-W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灌南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543AA6" w:rsidTr="00543AA6">
        <w:trPr>
          <w:trHeight w:val="158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燃气用具连接用金属包覆中压软管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连云港沂河淌厨房工程有限公司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宁波高铭卫浴有限公司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025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灌南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不合格</w:t>
            </w:r>
          </w:p>
        </w:tc>
      </w:tr>
      <w:tr w:rsidR="00543AA6" w:rsidTr="00543AA6">
        <w:trPr>
          <w:trHeight w:val="36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家用可燃气体探测器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中通服网盈科技有限公司连云港分公司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杭州海康威视电子有限公司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JY-HK40C-N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灌南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B3478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燃气用具连接用</w:t>
            </w: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不锈钢波纹</w:t>
            </w:r>
            <w:r>
              <w:rPr>
                <w:rFonts w:hint="eastAsia"/>
                <w:color w:val="000000"/>
              </w:rPr>
              <w:lastRenderedPageBreak/>
              <w:t>软管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连云区佳宝水暖器材商行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余姚市蒂王洁具厂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RLB-ZH-S-10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71724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连云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34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B3478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家用可燃气体探测器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连云港沂河淌厨房工程有限公司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深圳市立鼎丰科技有限公司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JY-LDF-311A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71724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灌南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543AA6" w:rsidTr="00543AA6">
        <w:trPr>
          <w:trHeight w:val="27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B3478F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家用可燃气体探测器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灌南中裕燃气有限公司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汉威科技集团股份有限公司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JT-KBZ1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71724" w:rsidP="00D44381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ascii="宋体" w:hAnsi="宋体" w:cs="Arial" w:hint="eastAsia"/>
                <w:sz w:val="20"/>
                <w:szCs w:val="20"/>
              </w:rPr>
              <w:t>灌南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543AA6" w:rsidRDefault="00543AA6" w:rsidP="00543AA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合格</w:t>
            </w:r>
          </w:p>
        </w:tc>
      </w:tr>
      <w:tr w:rsidR="001C4F3E" w:rsidTr="00B20DCA">
        <w:trPr>
          <w:trHeight w:val="1100"/>
        </w:trPr>
        <w:tc>
          <w:tcPr>
            <w:tcW w:w="1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78F" w:rsidRDefault="00B3478F" w:rsidP="00B3478F">
            <w:pPr>
              <w:widowControl/>
              <w:ind w:firstLineChars="200" w:firstLine="6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附件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连云港市</w:t>
            </w:r>
            <w:r w:rsidR="00543AA6" w:rsidRPr="00543AA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燃气用软管及燃气泄漏报警器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产品质量监督抽检结果汇总表2</w:t>
            </w:r>
          </w:p>
          <w:p w:rsidR="00571724" w:rsidRDefault="00571724" w:rsidP="00571724">
            <w:pPr>
              <w:widowControl/>
              <w:ind w:firstLineChars="200" w:firstLine="640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  <w:tbl>
            <w:tblPr>
              <w:tblW w:w="1132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4"/>
              <w:gridCol w:w="1560"/>
              <w:gridCol w:w="1843"/>
              <w:gridCol w:w="850"/>
              <w:gridCol w:w="2693"/>
              <w:gridCol w:w="1418"/>
              <w:gridCol w:w="992"/>
              <w:gridCol w:w="1681"/>
            </w:tblGrid>
            <w:tr w:rsidR="00B3478F" w:rsidRPr="00B12EDC" w:rsidTr="00B3478F">
              <w:trPr>
                <w:trHeight w:val="70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Default="00B3478F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Pr="00B12EDC" w:rsidRDefault="00B3478F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 w:rsidRPr="00B12EDC">
                    <w:rPr>
                      <w:rFonts w:ascii="宋体" w:hAnsi="宋体" w:cs="宋体" w:hint="eastAsia"/>
                      <w:color w:val="000000"/>
                      <w:kern w:val="0"/>
                    </w:rPr>
                    <w:t>产品详细名称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Pr="00B12EDC" w:rsidRDefault="00B3478F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被抽查单位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Pr="00B12EDC" w:rsidRDefault="00B3478F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</w:rPr>
                    <w:t>商标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Pr="00B12EDC" w:rsidRDefault="00B3478F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生产企业名称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Pr="00B12EDC" w:rsidRDefault="00B3478F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</w:rPr>
                    <w:t>规格型号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Pr="00B12EDC" w:rsidRDefault="00B3478F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所属管区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B3478F" w:rsidRPr="00B12EDC" w:rsidRDefault="00D44381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</w:rPr>
                    <w:t>不合格项目</w:t>
                  </w:r>
                </w:p>
              </w:tc>
            </w:tr>
            <w:tr w:rsidR="00571724" w:rsidTr="00B3478F">
              <w:trPr>
                <w:trHeight w:val="52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家用可燃气体探测器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江苏秦裕燃气管道设备安装有限公司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成都安可信电子股份有限公司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JT-AEC2363A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灌云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52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家用可燃气体探测器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连云港新奥燃气有限公司海连东路营业厅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成都鑫豪斯电子探测技术有限公司龙泉分公司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JT-BTJYM-B310N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海州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52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Pr="00B12EDC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燃气用具连接用不锈钢波纹软管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连云港新奥燃气有限公司海连东路营业厅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玉环江林水暖管业股份有限公司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RLB-ZL-10x2000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海州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52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Pr="00B12EDC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燃气专用锈钢波纹软管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连云港市介亮机电销售服务有限公司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余姚市万管厨卫有限公司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RLB-ZH-C-10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开发区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52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Pr="00B12EDC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燃气用具连接用不锈钢波纹软管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灌南中裕燃气有限公司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宁波天鑫金属软管有限公司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RLB-ZH-10x500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灌南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52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Pr="00B12EDC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燃气输送用不锈钢波纹软管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江苏秦裕燃气管道设备安装有限公司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宁波市狮山管业有限公司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RSB-IIF-10-GB/T26002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灌云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52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Pr="00B12EDC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 w:themeColor="text1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燃气用具连接用金属包覆软管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连云港市连云区嘉特水暖器材店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余姚市陆埠镇雅丽娜水暖洁具厂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200cm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连云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不合格</w:t>
                  </w:r>
                </w:p>
              </w:tc>
            </w:tr>
            <w:tr w:rsidR="00571724" w:rsidTr="004336F1">
              <w:trPr>
                <w:trHeight w:val="269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燃气用具连接用金属包覆软管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连云港赣榆安顺液化气有限公司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南京民族塑胶（集团）有限公司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RJB-TY-C-10</w:t>
                  </w:r>
                  <w:r>
                    <w:rPr>
                      <w:rFonts w:hint="eastAsia"/>
                      <w:color w:val="000000"/>
                    </w:rPr>
                    <w:t>×</w:t>
                  </w:r>
                  <w:r>
                    <w:rPr>
                      <w:rFonts w:hint="eastAsia"/>
                      <w:color w:val="000000"/>
                    </w:rPr>
                    <w:t>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赣榆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172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燃气用具连接用金属包覆软管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灌南新安恒泰液化气销售有限公司李集省道西液化气供应服务部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余姚市龙泉洁具厂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RJB-TY-C-10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灌南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18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家用燃气具连接用金属铠装软管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灌南新安恒泰液化气销售有限公司堆沟换气点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浙江劳邦管业有限公司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1.5</w:t>
                  </w:r>
                  <w:r>
                    <w:rPr>
                      <w:rFonts w:hint="eastAsia"/>
                      <w:color w:val="000000"/>
                    </w:rPr>
                    <w:t>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灌南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不合格</w:t>
                  </w:r>
                </w:p>
              </w:tc>
            </w:tr>
            <w:tr w:rsidR="00571724" w:rsidTr="004336F1">
              <w:trPr>
                <w:trHeight w:val="158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燃气输送用</w:t>
                  </w:r>
                  <w:r>
                    <w:rPr>
                      <w:rFonts w:hint="eastAsia"/>
                      <w:color w:val="000000"/>
                    </w:rPr>
                    <w:t>304</w:t>
                  </w:r>
                  <w:r>
                    <w:rPr>
                      <w:rFonts w:hint="eastAsia"/>
                      <w:color w:val="000000"/>
                    </w:rPr>
                    <w:t>不锈钢波纹软管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连云区祺权家电经营部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余姚市诚舟管业有限公司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RSB-</w:t>
                  </w:r>
                  <w:r>
                    <w:rPr>
                      <w:rFonts w:hint="eastAsia"/>
                      <w:color w:val="000000"/>
                    </w:rPr>
                    <w:t>Ⅱ</w:t>
                  </w:r>
                  <w:r>
                    <w:rPr>
                      <w:rFonts w:hint="eastAsia"/>
                      <w:color w:val="000000"/>
                    </w:rPr>
                    <w:t>F-10-GB/T26002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连云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36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精编钢丝防爆管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赣榆区青口镇仲崇任建材经营部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天津万福华帝塑料制品有限公司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9mm</w:t>
                  </w:r>
                  <w:r>
                    <w:rPr>
                      <w:rFonts w:hint="eastAsia"/>
                      <w:color w:val="000000"/>
                    </w:rPr>
                    <w:t>±</w:t>
                  </w:r>
                  <w:r>
                    <w:rPr>
                      <w:rFonts w:hint="eastAsia"/>
                      <w:color w:val="000000"/>
                    </w:rPr>
                    <w:t>0.4mm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赣榆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  <w:tr w:rsidR="00571724" w:rsidTr="004336F1">
              <w:trPr>
                <w:trHeight w:val="255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CA1411">
                  <w:pPr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燃气软管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灌南县堆沟港镇成霆百货商店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枣强县恒新液化气配件厂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>
                  <w:pPr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φ</w:t>
                  </w:r>
                  <w:r>
                    <w:rPr>
                      <w:rFonts w:hint="eastAsia"/>
                      <w:color w:val="000000"/>
                    </w:rPr>
                    <w:t>9mm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D44381">
                  <w:pPr>
                    <w:jc w:val="center"/>
                    <w:rPr>
                      <w:rFonts w:ascii="宋体" w:hAnsi="宋体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Arial" w:hint="eastAsia"/>
                      <w:sz w:val="20"/>
                      <w:szCs w:val="20"/>
                    </w:rPr>
                    <w:t>灌南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571724" w:rsidRDefault="00571724" w:rsidP="00571724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</w:rPr>
                    <w:t>合格</w:t>
                  </w:r>
                </w:p>
              </w:tc>
            </w:tr>
          </w:tbl>
          <w:p w:rsidR="00B3478F" w:rsidRDefault="00B3478F" w:rsidP="00B3478F">
            <w:pPr>
              <w:widowControl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5F64E5" w:rsidRDefault="005F64E5">
      <w:pPr>
        <w:spacing w:line="600" w:lineRule="exact"/>
        <w:ind w:rightChars="-244" w:right="-512"/>
        <w:rPr>
          <w:rFonts w:ascii="仿宋_GB2312" w:eastAsia="仿宋_GB2312" w:hAnsi="仿宋" w:cs="仿宋_GB2312"/>
          <w:sz w:val="32"/>
          <w:szCs w:val="32"/>
        </w:rPr>
      </w:pPr>
    </w:p>
    <w:p w:rsidR="00D44381" w:rsidRDefault="00D44381">
      <w:pPr>
        <w:spacing w:line="600" w:lineRule="exact"/>
        <w:ind w:rightChars="-244" w:right="-512"/>
        <w:rPr>
          <w:rFonts w:ascii="仿宋_GB2312" w:eastAsia="仿宋_GB2312" w:hAnsi="仿宋" w:cs="仿宋_GB2312"/>
          <w:sz w:val="32"/>
          <w:szCs w:val="32"/>
        </w:rPr>
      </w:pPr>
    </w:p>
    <w:sectPr w:rsidR="00D44381" w:rsidSect="0095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5B" w:rsidRDefault="0047255B" w:rsidP="005F64E5">
      <w:r>
        <w:separator/>
      </w:r>
    </w:p>
  </w:endnote>
  <w:endnote w:type="continuationSeparator" w:id="0">
    <w:p w:rsidR="0047255B" w:rsidRDefault="0047255B" w:rsidP="005F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 Linotype"/>
    <w:charset w:val="00"/>
    <w:family w:val="roman"/>
    <w:pitch w:val="variable"/>
    <w:sig w:usb0="00000001" w:usb1="000000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5B" w:rsidRDefault="0047255B" w:rsidP="005F64E5">
      <w:r>
        <w:separator/>
      </w:r>
    </w:p>
  </w:footnote>
  <w:footnote w:type="continuationSeparator" w:id="0">
    <w:p w:rsidR="0047255B" w:rsidRDefault="0047255B" w:rsidP="005F6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rsids>
    <w:rsidRoot w:val="741923E5"/>
    <w:rsid w:val="00083D03"/>
    <w:rsid w:val="00084F9B"/>
    <w:rsid w:val="000961B1"/>
    <w:rsid w:val="00100155"/>
    <w:rsid w:val="00143AAA"/>
    <w:rsid w:val="001629C2"/>
    <w:rsid w:val="001753FE"/>
    <w:rsid w:val="001C4F3E"/>
    <w:rsid w:val="001C587E"/>
    <w:rsid w:val="001D1101"/>
    <w:rsid w:val="001D5238"/>
    <w:rsid w:val="001D6D1C"/>
    <w:rsid w:val="001E05C7"/>
    <w:rsid w:val="001E74E9"/>
    <w:rsid w:val="002E4C3E"/>
    <w:rsid w:val="002F0B0B"/>
    <w:rsid w:val="00302834"/>
    <w:rsid w:val="003043AC"/>
    <w:rsid w:val="00305DB9"/>
    <w:rsid w:val="00327BDB"/>
    <w:rsid w:val="00373FAF"/>
    <w:rsid w:val="00377B06"/>
    <w:rsid w:val="003A3655"/>
    <w:rsid w:val="00441B48"/>
    <w:rsid w:val="00446A72"/>
    <w:rsid w:val="0047255B"/>
    <w:rsid w:val="004A7CBC"/>
    <w:rsid w:val="00506297"/>
    <w:rsid w:val="00543AA6"/>
    <w:rsid w:val="005551D9"/>
    <w:rsid w:val="00571724"/>
    <w:rsid w:val="005B6225"/>
    <w:rsid w:val="005F64E5"/>
    <w:rsid w:val="006122DD"/>
    <w:rsid w:val="006434A2"/>
    <w:rsid w:val="006714B7"/>
    <w:rsid w:val="006C29BC"/>
    <w:rsid w:val="006D3F95"/>
    <w:rsid w:val="0070207E"/>
    <w:rsid w:val="00730D47"/>
    <w:rsid w:val="0078203D"/>
    <w:rsid w:val="00782E15"/>
    <w:rsid w:val="007937E3"/>
    <w:rsid w:val="007A1328"/>
    <w:rsid w:val="007A181F"/>
    <w:rsid w:val="007B0ECA"/>
    <w:rsid w:val="00821E12"/>
    <w:rsid w:val="00890B36"/>
    <w:rsid w:val="008B6224"/>
    <w:rsid w:val="008C588C"/>
    <w:rsid w:val="008F51B9"/>
    <w:rsid w:val="0095290B"/>
    <w:rsid w:val="00985C86"/>
    <w:rsid w:val="0099539B"/>
    <w:rsid w:val="009C410D"/>
    <w:rsid w:val="009E713D"/>
    <w:rsid w:val="00A23543"/>
    <w:rsid w:val="00A32FD8"/>
    <w:rsid w:val="00A50640"/>
    <w:rsid w:val="00A53CB9"/>
    <w:rsid w:val="00A94F6A"/>
    <w:rsid w:val="00AE3D6F"/>
    <w:rsid w:val="00AE66BD"/>
    <w:rsid w:val="00B12EDC"/>
    <w:rsid w:val="00B3478F"/>
    <w:rsid w:val="00B52ACF"/>
    <w:rsid w:val="00B87D07"/>
    <w:rsid w:val="00B93CF7"/>
    <w:rsid w:val="00BD365C"/>
    <w:rsid w:val="00BE568E"/>
    <w:rsid w:val="00BF0D1B"/>
    <w:rsid w:val="00C22640"/>
    <w:rsid w:val="00C87CBA"/>
    <w:rsid w:val="00D31779"/>
    <w:rsid w:val="00D44381"/>
    <w:rsid w:val="00D469A0"/>
    <w:rsid w:val="00DE46F6"/>
    <w:rsid w:val="00E93295"/>
    <w:rsid w:val="00EC5A31"/>
    <w:rsid w:val="00EE3E7B"/>
    <w:rsid w:val="00EF4999"/>
    <w:rsid w:val="00F457D7"/>
    <w:rsid w:val="00F63675"/>
    <w:rsid w:val="00FA0CAD"/>
    <w:rsid w:val="02DB3E94"/>
    <w:rsid w:val="06C83D53"/>
    <w:rsid w:val="075A531C"/>
    <w:rsid w:val="0A1F334F"/>
    <w:rsid w:val="0C6417B3"/>
    <w:rsid w:val="0C706412"/>
    <w:rsid w:val="0E8D5998"/>
    <w:rsid w:val="0F763A48"/>
    <w:rsid w:val="0FA74A61"/>
    <w:rsid w:val="10AE770E"/>
    <w:rsid w:val="123E1EB3"/>
    <w:rsid w:val="14710862"/>
    <w:rsid w:val="155B359E"/>
    <w:rsid w:val="17687E00"/>
    <w:rsid w:val="1B9734F6"/>
    <w:rsid w:val="1C323FBC"/>
    <w:rsid w:val="1D854EE7"/>
    <w:rsid w:val="1E2E42F0"/>
    <w:rsid w:val="22300B6D"/>
    <w:rsid w:val="225853CB"/>
    <w:rsid w:val="22AB30AC"/>
    <w:rsid w:val="23AE42C2"/>
    <w:rsid w:val="243E344C"/>
    <w:rsid w:val="25005108"/>
    <w:rsid w:val="31C73637"/>
    <w:rsid w:val="3315685F"/>
    <w:rsid w:val="33215E17"/>
    <w:rsid w:val="3536481F"/>
    <w:rsid w:val="380271C6"/>
    <w:rsid w:val="3B644D68"/>
    <w:rsid w:val="3BAC32C0"/>
    <w:rsid w:val="3BB61124"/>
    <w:rsid w:val="3E3A005A"/>
    <w:rsid w:val="43964A6A"/>
    <w:rsid w:val="43F04B3F"/>
    <w:rsid w:val="443B0855"/>
    <w:rsid w:val="471D124F"/>
    <w:rsid w:val="49337659"/>
    <w:rsid w:val="4BB616DC"/>
    <w:rsid w:val="4C6E41C3"/>
    <w:rsid w:val="5046785C"/>
    <w:rsid w:val="51284D02"/>
    <w:rsid w:val="5209233A"/>
    <w:rsid w:val="53D62776"/>
    <w:rsid w:val="55812481"/>
    <w:rsid w:val="559D791E"/>
    <w:rsid w:val="586329BD"/>
    <w:rsid w:val="5F4020D0"/>
    <w:rsid w:val="5FB90CCC"/>
    <w:rsid w:val="60360B6E"/>
    <w:rsid w:val="6A887E0E"/>
    <w:rsid w:val="6B0D2463"/>
    <w:rsid w:val="6C503DA2"/>
    <w:rsid w:val="6F8F3312"/>
    <w:rsid w:val="6FD57A0F"/>
    <w:rsid w:val="72DD6460"/>
    <w:rsid w:val="741923E5"/>
    <w:rsid w:val="74B66912"/>
    <w:rsid w:val="78447D29"/>
    <w:rsid w:val="79C63198"/>
    <w:rsid w:val="7B6E7CDC"/>
    <w:rsid w:val="7C542E30"/>
    <w:rsid w:val="7F60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Body Text" w:locked="0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5290B"/>
    <w:pPr>
      <w:jc w:val="center"/>
    </w:pPr>
    <w:rPr>
      <w:rFonts w:eastAsia="黑体"/>
      <w:b/>
      <w:bCs/>
      <w:sz w:val="44"/>
      <w:szCs w:val="44"/>
    </w:rPr>
  </w:style>
  <w:style w:type="paragraph" w:styleId="a4">
    <w:name w:val="footer"/>
    <w:basedOn w:val="a"/>
    <w:link w:val="Char0"/>
    <w:uiPriority w:val="99"/>
    <w:semiHidden/>
    <w:unhideWhenUsed/>
    <w:qFormat/>
    <w:locked/>
    <w:rsid w:val="0095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locked/>
    <w:rsid w:val="0095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5290B"/>
    <w:rPr>
      <w:sz w:val="24"/>
      <w:szCs w:val="24"/>
    </w:rPr>
  </w:style>
  <w:style w:type="table" w:styleId="a7">
    <w:name w:val="Table Grid"/>
    <w:basedOn w:val="a1"/>
    <w:uiPriority w:val="99"/>
    <w:qFormat/>
    <w:rsid w:val="00952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95290B"/>
    <w:rPr>
      <w:sz w:val="21"/>
      <w:szCs w:val="21"/>
    </w:rPr>
  </w:style>
  <w:style w:type="paragraph" w:customStyle="1" w:styleId="TimesNewRoman">
    <w:name w:val="正文 + (西文) Times New Roman"/>
    <w:basedOn w:val="a6"/>
    <w:uiPriority w:val="99"/>
    <w:qFormat/>
    <w:rsid w:val="0095290B"/>
    <w:pPr>
      <w:widowControl/>
      <w:spacing w:line="360" w:lineRule="auto"/>
      <w:ind w:firstLineChars="200" w:firstLine="560"/>
      <w:jc w:val="left"/>
    </w:pPr>
    <w:rPr>
      <w:rFonts w:ascii="仿宋_GB2312" w:eastAsia="仿宋_GB2312" w:hAnsi="宋体" w:cs="仿宋_GB2312"/>
      <w:color w:val="000000"/>
      <w:sz w:val="28"/>
      <w:szCs w:val="28"/>
    </w:rPr>
  </w:style>
  <w:style w:type="paragraph" w:styleId="a8">
    <w:name w:val="No Spacing"/>
    <w:uiPriority w:val="99"/>
    <w:qFormat/>
    <w:rsid w:val="0095290B"/>
    <w:pPr>
      <w:widowControl w:val="0"/>
      <w:jc w:val="both"/>
    </w:pPr>
    <w:rPr>
      <w:kern w:val="2"/>
      <w:sz w:val="21"/>
      <w:szCs w:val="21"/>
    </w:rPr>
  </w:style>
  <w:style w:type="character" w:customStyle="1" w:styleId="Bodytext2BookAntiqua">
    <w:name w:val="Body text (2) + Book Antiqua"/>
    <w:uiPriority w:val="99"/>
    <w:qFormat/>
    <w:rsid w:val="0095290B"/>
    <w:rPr>
      <w:rFonts w:ascii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Char1">
    <w:name w:val="页眉 Char"/>
    <w:basedOn w:val="a0"/>
    <w:link w:val="a5"/>
    <w:uiPriority w:val="99"/>
    <w:semiHidden/>
    <w:qFormat/>
    <w:rsid w:val="0095290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29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292</Words>
  <Characters>1666</Characters>
  <Application>Microsoft Office Word</Application>
  <DocSecurity>0</DocSecurity>
  <Lines>13</Lines>
  <Paragraphs>3</Paragraphs>
  <ScaleCrop>false</ScaleCrop>
  <Company>lenovo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Administrator</cp:lastModifiedBy>
  <cp:revision>28</cp:revision>
  <cp:lastPrinted>2020-09-22T07:51:00Z</cp:lastPrinted>
  <dcterms:created xsi:type="dcterms:W3CDTF">2019-05-15T01:53:00Z</dcterms:created>
  <dcterms:modified xsi:type="dcterms:W3CDTF">2024-11-25T01:26:00Z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9A74494AF9CA44B2A57DED92F5B86AA1</vt:lpwstr>
  </property>
</Properties>
</file>