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办公设备耗材产品质量监督抽查结果的通告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,珠海市市场监督管理局开展了办公设备耗材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本次抽查涉及我市生产和销售企业。抽查了生产领域16家企业生产的35批次办公设备耗材产品，流通领域1家企业销售的2批次办公设备耗材产品，共抽查产品37批次。经检验，不合格2批次，不合格发现率为5.4%。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珠海市办公设备耗材产品质量监督抽查实施细则》，对鼓粉盒产品的外观结构、揭膜力、运转性能、印品质量、大气环境适应性（工作条件下低温低湿试验）、有毒有害物质限量（壳体胶件）等6个项目进行了检测。对墨盒产品的外观结构、装机性能及初始状态可靠性、打印稳定性、间隙打印性能、印品质量、大气环境适应性（工作条件下低温低湿试验）、有毒有害物质限量（壳体胶件）等7个项目进行了检测。对墨水产品的表面张力、粘度、电导率、冻融稳定性、印迹色密度、印迹耐紫外光照性、印迹互渗性、可溶性锑、可溶性钡、可溶性砷、可溶性镉、可溶性铬、可溶性铅、可溶性汞、可溶性硒等15个项目进行了检测。经检验，35批次产品未发现不合格，2批次产品不合格，不合格项目为鼓粉盒大气环境适应性（工作条件下低温低湿试验）—白点、鼓粉盒印品质量（白点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三、抽检企业及产品清单</w:t>
      </w:r>
    </w:p>
    <w:tbl>
      <w:tblPr>
        <w:tblStyle w:val="5"/>
        <w:tblW w:w="9326" w:type="dxa"/>
        <w:tblInd w:w="-27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195"/>
        <w:gridCol w:w="1314"/>
        <w:gridCol w:w="983"/>
        <w:gridCol w:w="1326"/>
        <w:gridCol w:w="1212"/>
        <w:gridCol w:w="1276"/>
        <w:gridCol w:w="14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1" w:hRule="atLeast"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1" w:hRule="atLeast"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珠海超俊科技有限公司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鼓粉盒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型号：CE505A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2024/7/31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大气环境适应性（工作条件下低温低湿试验）—白点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1" w:hRule="atLeast"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珠海市风荷丽印数码科技有限公司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激光打印机碳粉盒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风荷御品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型号：Q2612A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2024/6/3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印品质量（白点）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1" w:hRule="atLeast"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珠海京天世纪科技有限公司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环保激光碳粉盒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彩格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型号：Q2612A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2024/6/1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" w:hRule="atLeast"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珠海市品格科技有限公司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激光打印机环保硒鼓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众诚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型号：ZC-Q2612A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2024/7/24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珠海市品格科技有限公司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激光打印机环保硒鼓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众诚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型号：ZC-CC388A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2024/7/24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珠海龙腾无忧科技有限公司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激光打印机硒鼓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图盛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型号：T&amp;S-CC388A企业版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2024/7/19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87" w:hRule="atLeast"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珠海超俊科技有限公司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鼓粉盒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型号：CB435A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2024/7/31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49" w:hRule="atLeast"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珠海超俊科技有限公司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鼓粉盒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型号：Q2612A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2024/7/31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珠海联合天润打印耗材有限公司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激光碳粉盒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名图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型号：SW-H-CB540A-N SW-H-CB541A-N SW-H-CB542A-N SW-H-CB543A-N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2024/7/31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珠海联合天润打印耗材有限公司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激光碳粉盒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名图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型号：SW-H-CE310A-N SW-H-CE311A-N SW-H-CE312A-N SW-H-CE313A-N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2024/7/31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珠海联合天润打印耗材有限公司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激光碳粉盒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名图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型号：SW-BR-TN411 BK-N SW-BR-TN411 MG-N SW-BR-TN411 YL-N SW-BR-TN411 CY-N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2024/7/31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12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珠海科霆打印科技有限公司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型号：TN2325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2024/8/6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13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珠海科霆打印科技有限公司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型号：Q2612A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2024/8/6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珠海传美讯新材料股份有限公司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水性喷墨染料墨水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规格：250g/瓶 型号：BK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2024/7/25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珠海传美讯新材料股份有限公司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水性喷墨染料墨水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规格：250g/瓶 型号：Y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2024/7/25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16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珠海市拓佳科技有限公司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优质填充墨水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规格：70mL/瓶 型号：004黑 BK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有效期：2026/8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17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珠海市拓佳科技有限公司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墨盒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型号：LC-492CXL LC-492MXL LC-492BKXL LC-492YXL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18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珠海蔻都办公用品有限公司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高品质激光碳粉盒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蔻都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型号：CC388A易加粉硒鼓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2024/7/24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19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珠海市风荷丽印数码科技有限公司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激光打印机碳粉盒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风荷御品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型号：CC388A易加粉硒鼓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2024/7/10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20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珠海富祥打印耗材有限公司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企业商用硒鼓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富民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型号：CC388A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2024/7/25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21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珠海富祥打印耗材有限公司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企业商用硒鼓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富民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型号：Q2612/303A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2024/7/10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22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珠海纳思达信息技术有限公司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墨仓专用墨水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格之格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规格：127ml/瓶 型号：NR-P-E002BK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2024/7/11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23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珠海纳思达信息技术有限公司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墨仓专用墨水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格之格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规格：70ml/瓶 型号：NR-E002M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2024/7/3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24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珠海纳思达信息技术有限公司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环保再生喷墨盒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格之格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型号：NH-R00955XLBK/M/Y/C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2024/7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25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珠海纳思达信息技术有限公司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激光碳粉盒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格之格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型号：NT-PH1110C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2024/6/6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26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珠海纳思达信息技术有限公司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激光碳粉盒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格之格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型号：NT-C2612A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2024/7/8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27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珠海纳思达信息技术有限公司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喷墨盒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格之格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型号：NC-P-0035BK/0036BKCMY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28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珠海今成科技有限公司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激光碳粉粉盒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灵印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型号：L&amp;Y-PD-213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2024/8/21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29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珠海今成科技有限公司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激光碳粉粉盒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灵印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型号：L&amp;Y-PD206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2024/8/21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30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珠海好印宝打印耗材有限公司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环保打印机硒鼓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好印宝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型号：HYB-H-CC388A-Y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2024/5/27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31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珠海好印宝打印耗材有限公司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环保打印机硒鼓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好印宝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型号：HYB-H-Q2612A-Y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2024/6/22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32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珠海市连盛电子科技有限公司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激光打印机硒鼓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绘威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型号：CC388A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2024/7/30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33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珠海市连盛电子科技有限公司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激光打印机硒鼓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绘威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型号：Q2612A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2024/8/18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34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珠海才进打印耗材有限公司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激光打印机墨粉盒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才进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型号：CC388A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2024/8/17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35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珠海才进打印耗材有限公司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激光打印机墨粉盒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才进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型号：Q2612A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2024/8/10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36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珠海市精印打印耗材有限公司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精印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型号：JY-W1110A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2024/8/9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37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珠海市精印打印耗材有限公司</w:t>
            </w:r>
          </w:p>
        </w:tc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激光硒鼓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精印</w:t>
            </w:r>
          </w:p>
        </w:tc>
        <w:tc>
          <w:tcPr>
            <w:tcW w:w="13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型号：JY-CC388A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2024/8/29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textAlignment w:val="auto"/>
        <w:rPr>
          <w:rFonts w:hint="default" w:ascii="Times New Roman" w:hAnsi="Times New Roman" w:eastAsia="仿宋_GB2312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5120" w:firstLineChars="16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5760" w:firstLineChars="18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7C7A11"/>
    <w:rsid w:val="00003E32"/>
    <w:rsid w:val="00051C3E"/>
    <w:rsid w:val="00095655"/>
    <w:rsid w:val="00192D8B"/>
    <w:rsid w:val="001A4601"/>
    <w:rsid w:val="001F4FE2"/>
    <w:rsid w:val="00314477"/>
    <w:rsid w:val="00327F35"/>
    <w:rsid w:val="00330390"/>
    <w:rsid w:val="0036293D"/>
    <w:rsid w:val="003868AC"/>
    <w:rsid w:val="004670ED"/>
    <w:rsid w:val="0049630E"/>
    <w:rsid w:val="004C0657"/>
    <w:rsid w:val="005935FD"/>
    <w:rsid w:val="005C4617"/>
    <w:rsid w:val="0078103E"/>
    <w:rsid w:val="007B7AAC"/>
    <w:rsid w:val="007C7A11"/>
    <w:rsid w:val="007F3B8A"/>
    <w:rsid w:val="008D66B0"/>
    <w:rsid w:val="0093128D"/>
    <w:rsid w:val="0099439B"/>
    <w:rsid w:val="009A6B24"/>
    <w:rsid w:val="009D1339"/>
    <w:rsid w:val="00A66341"/>
    <w:rsid w:val="00A71163"/>
    <w:rsid w:val="00A931A0"/>
    <w:rsid w:val="00B028E1"/>
    <w:rsid w:val="00B1156C"/>
    <w:rsid w:val="00B25E78"/>
    <w:rsid w:val="00BA28F6"/>
    <w:rsid w:val="00BE11AB"/>
    <w:rsid w:val="00C37A2F"/>
    <w:rsid w:val="00D24F9E"/>
    <w:rsid w:val="00D5384C"/>
    <w:rsid w:val="00DA0DBB"/>
    <w:rsid w:val="00DF3269"/>
    <w:rsid w:val="00E70FEB"/>
    <w:rsid w:val="00F80EF3"/>
    <w:rsid w:val="00FA3033"/>
    <w:rsid w:val="01C34939"/>
    <w:rsid w:val="06E0088A"/>
    <w:rsid w:val="070748F2"/>
    <w:rsid w:val="0A053D41"/>
    <w:rsid w:val="0B7D3DAB"/>
    <w:rsid w:val="0FDD306A"/>
    <w:rsid w:val="11124F95"/>
    <w:rsid w:val="16EA295C"/>
    <w:rsid w:val="1D64350F"/>
    <w:rsid w:val="24AB32DF"/>
    <w:rsid w:val="2A331DAD"/>
    <w:rsid w:val="2D431A90"/>
    <w:rsid w:val="2D9B2143"/>
    <w:rsid w:val="388A34DF"/>
    <w:rsid w:val="422A47BA"/>
    <w:rsid w:val="47F02F67"/>
    <w:rsid w:val="490C1EA4"/>
    <w:rsid w:val="498D3C83"/>
    <w:rsid w:val="4A721E8D"/>
    <w:rsid w:val="4D0F1DAD"/>
    <w:rsid w:val="50DE21C3"/>
    <w:rsid w:val="51937547"/>
    <w:rsid w:val="5A6C083F"/>
    <w:rsid w:val="5D514AD6"/>
    <w:rsid w:val="60C71D22"/>
    <w:rsid w:val="65E971E8"/>
    <w:rsid w:val="675E5D99"/>
    <w:rsid w:val="69EFDA0B"/>
    <w:rsid w:val="73816CB2"/>
    <w:rsid w:val="75BDB985"/>
    <w:rsid w:val="7CEA58C8"/>
    <w:rsid w:val="7DFD162B"/>
    <w:rsid w:val="7E494870"/>
    <w:rsid w:val="7F3805A2"/>
    <w:rsid w:val="7F4A08A0"/>
    <w:rsid w:val="7F770605"/>
    <w:rsid w:val="E19FDCDA"/>
    <w:rsid w:val="F4DFCE48"/>
    <w:rsid w:val="FB61C4CC"/>
    <w:rsid w:val="FBB3B56B"/>
    <w:rsid w:val="FBB75863"/>
    <w:rsid w:val="FBFF8B92"/>
    <w:rsid w:val="FD6F99CA"/>
    <w:rsid w:val="FFF9D7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464</Words>
  <Characters>2649</Characters>
  <Lines>22</Lines>
  <Paragraphs>6</Paragraphs>
  <TotalTime>975</TotalTime>
  <ScaleCrop>false</ScaleCrop>
  <LinksUpToDate>false</LinksUpToDate>
  <CharactersWithSpaces>3107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2022-12-21T23:40:00Z</dcterms:created>
  <dc:creator>pyq</dc:creator>
  <cp:lastModifiedBy>admin1</cp:lastModifiedBy>
  <dcterms:modified xsi:type="dcterms:W3CDTF">2025-01-15T10:37:52Z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574B4BCFFCA24A988C8EEE58CAAE2F0B</vt:lpwstr>
  </property>
</Properties>
</file>