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家用清洁剂产品质量监督抽查结果的通告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家用清洁剂产品质量监督抽查工作，现将有关情况通告如下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本次抽查涉及我市生产和销售企业，抽查了流通领域5家企业销售的7批次家用清洁剂产品,生产领域1家企业生产的2批次家用清洁剂产品。经检验，未发现质量不合格产品。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本次监督抽查依据《家用清洁剂产品质量监督抽查实施细则》，具体检测项目如下表。9批次家用清洁剂产品均未发现不合格项目。</w:t>
      </w:r>
    </w:p>
    <w:tbl>
      <w:tblPr>
        <w:tblStyle w:val="6"/>
        <w:tblW w:w="4688" w:type="pct"/>
        <w:tblInd w:w="1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2559"/>
        <w:gridCol w:w="50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93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1506" w:type="pct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样品名称</w:t>
            </w:r>
          </w:p>
        </w:tc>
        <w:tc>
          <w:tcPr>
            <w:tcW w:w="3000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检测项目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93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506" w:type="pct"/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厨房重油污净西柚柠檬香</w:t>
            </w:r>
          </w:p>
        </w:tc>
        <w:tc>
          <w:tcPr>
            <w:tcW w:w="300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外观、气味、稳定性、总活性物含量、碱量、pH值、腐蚀量、总五氧化二磷含量、去污力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493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506" w:type="pct"/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怡神薰衣草地板清洁剂</w:t>
            </w:r>
          </w:p>
        </w:tc>
        <w:tc>
          <w:tcPr>
            <w:tcW w:w="300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外观、气味、稳定性、pH值、总活性物含量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493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1506" w:type="pct"/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厨房重油污清洁剂</w:t>
            </w:r>
          </w:p>
        </w:tc>
        <w:tc>
          <w:tcPr>
            <w:tcW w:w="300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外观、气味、稳定性、总活性物含量、碱量、pH值、腐蚀量、总五氧化二磷含量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93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1506" w:type="pct"/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空气香氛膏—雨后栀子</w:t>
            </w:r>
          </w:p>
        </w:tc>
        <w:tc>
          <w:tcPr>
            <w:tcW w:w="300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外观、香气、耐热性、耐寒性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93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1506" w:type="pct"/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除湿精灵盒、悬挂式除湿袋</w:t>
            </w:r>
          </w:p>
        </w:tc>
        <w:tc>
          <w:tcPr>
            <w:tcW w:w="300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外观、氯化钙含量、碱度、pH值、水不溶物含量、吸湿性能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493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1506" w:type="pct"/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固体清香胶（碧芳菲）</w:t>
            </w:r>
          </w:p>
        </w:tc>
        <w:tc>
          <w:tcPr>
            <w:tcW w:w="300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色泽、气味、性状、耐寒、耐热、砷、铅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93" w:type="pc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1506" w:type="pct"/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固体清香胶（佳丽）</w:t>
            </w:r>
          </w:p>
        </w:tc>
        <w:tc>
          <w:tcPr>
            <w:tcW w:w="3000" w:type="pct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18"/>
                <w:szCs w:val="18"/>
              </w:rPr>
              <w:t>感官指标、耐寒、耐热、不挥发物含量</w:t>
            </w:r>
          </w:p>
        </w:tc>
      </w:tr>
    </w:tbl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728"/>
        <w:gridCol w:w="1360"/>
        <w:gridCol w:w="802"/>
        <w:gridCol w:w="1921"/>
        <w:gridCol w:w="1354"/>
        <w:gridCol w:w="1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4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06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747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65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珠海市香洲润颐超市有限公司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厨房重油污净西柚柠檬香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奥妙</w:t>
            </w:r>
          </w:p>
        </w:tc>
        <w:tc>
          <w:tcPr>
            <w:tcW w:w="106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规格：480g/支</w:t>
            </w:r>
          </w:p>
        </w:tc>
        <w:tc>
          <w:tcPr>
            <w:tcW w:w="74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批号：2027090711A7</w:t>
            </w:r>
          </w:p>
        </w:tc>
        <w:tc>
          <w:tcPr>
            <w:tcW w:w="65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珠海盛世新鹏泰百货有限公司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厨房重油污清洁剂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时尚优家</w:t>
            </w:r>
          </w:p>
        </w:tc>
        <w:tc>
          <w:tcPr>
            <w:tcW w:w="106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规格：500ml×2瓶</w:t>
            </w:r>
          </w:p>
        </w:tc>
        <w:tc>
          <w:tcPr>
            <w:tcW w:w="74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批号：20270301003</w:t>
            </w:r>
          </w:p>
        </w:tc>
        <w:tc>
          <w:tcPr>
            <w:tcW w:w="65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中山市嘉荣超市有限公司珠海香洲区富华里中心店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厨房重油污清洁剂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妙管家</w:t>
            </w:r>
          </w:p>
        </w:tc>
        <w:tc>
          <w:tcPr>
            <w:tcW w:w="106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规格：660克</w:t>
            </w:r>
          </w:p>
        </w:tc>
        <w:tc>
          <w:tcPr>
            <w:tcW w:w="74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批号：20270111T060012</w:t>
            </w:r>
          </w:p>
        </w:tc>
        <w:tc>
          <w:tcPr>
            <w:tcW w:w="65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珠海市合顺兴日化股份有限公司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空气香氛膏——雨后栀子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泡泡精灵</w:t>
            </w:r>
          </w:p>
        </w:tc>
        <w:tc>
          <w:tcPr>
            <w:tcW w:w="106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规格：180g</w:t>
            </w:r>
          </w:p>
        </w:tc>
        <w:tc>
          <w:tcPr>
            <w:tcW w:w="74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2024/7/25</w:t>
            </w:r>
          </w:p>
        </w:tc>
        <w:tc>
          <w:tcPr>
            <w:tcW w:w="65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珠海市合顺兴日化股份有限公司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除湿精灵盒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泡泡精灵</w:t>
            </w:r>
          </w:p>
        </w:tc>
        <w:tc>
          <w:tcPr>
            <w:tcW w:w="106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规格：180g</w:t>
            </w:r>
          </w:p>
        </w:tc>
        <w:tc>
          <w:tcPr>
            <w:tcW w:w="74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2024/7/26</w:t>
            </w:r>
          </w:p>
        </w:tc>
        <w:tc>
          <w:tcPr>
            <w:tcW w:w="65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珠海市天虹商场有限公司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怡神薰衣草地板清洁剂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妙管家</w:t>
            </w:r>
          </w:p>
        </w:tc>
        <w:tc>
          <w:tcPr>
            <w:tcW w:w="106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规格：2kg/瓶</w:t>
            </w:r>
          </w:p>
        </w:tc>
        <w:tc>
          <w:tcPr>
            <w:tcW w:w="74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5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7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华润万家商业科技（珠海）有限公司南屏店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固体清香胶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碧芳菲</w:t>
            </w:r>
          </w:p>
        </w:tc>
        <w:tc>
          <w:tcPr>
            <w:tcW w:w="106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规格：90克/盒</w:t>
            </w:r>
          </w:p>
        </w:tc>
        <w:tc>
          <w:tcPr>
            <w:tcW w:w="74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批号：20270125AY5AA2</w:t>
            </w:r>
          </w:p>
        </w:tc>
        <w:tc>
          <w:tcPr>
            <w:tcW w:w="65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华润万家商业科技（珠海）有限公司南屏店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固体清香胶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佳丽</w:t>
            </w:r>
          </w:p>
        </w:tc>
        <w:tc>
          <w:tcPr>
            <w:tcW w:w="106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规格：70克/盒</w:t>
            </w:r>
          </w:p>
        </w:tc>
        <w:tc>
          <w:tcPr>
            <w:tcW w:w="74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批号：20270114BZAAB</w:t>
            </w:r>
          </w:p>
        </w:tc>
        <w:tc>
          <w:tcPr>
            <w:tcW w:w="65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9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华润万家商业科技（珠海）有限公司南屏店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悬挂式除湿袋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樱之花</w:t>
            </w:r>
          </w:p>
        </w:tc>
        <w:tc>
          <w:tcPr>
            <w:tcW w:w="106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规格：440g（220克×2）/袋</w:t>
            </w:r>
          </w:p>
        </w:tc>
        <w:tc>
          <w:tcPr>
            <w:tcW w:w="74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655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15C4C"/>
    <w:rsid w:val="000479DB"/>
    <w:rsid w:val="000755F4"/>
    <w:rsid w:val="000F3574"/>
    <w:rsid w:val="00146C75"/>
    <w:rsid w:val="001C72C5"/>
    <w:rsid w:val="00221376"/>
    <w:rsid w:val="00277195"/>
    <w:rsid w:val="002D6312"/>
    <w:rsid w:val="00382170"/>
    <w:rsid w:val="004D0214"/>
    <w:rsid w:val="004D105C"/>
    <w:rsid w:val="004D5720"/>
    <w:rsid w:val="005508E0"/>
    <w:rsid w:val="005E5177"/>
    <w:rsid w:val="005F3304"/>
    <w:rsid w:val="00614591"/>
    <w:rsid w:val="00655C32"/>
    <w:rsid w:val="00720789"/>
    <w:rsid w:val="00723D61"/>
    <w:rsid w:val="00730E44"/>
    <w:rsid w:val="00752D53"/>
    <w:rsid w:val="00805BCC"/>
    <w:rsid w:val="00811219"/>
    <w:rsid w:val="0084667C"/>
    <w:rsid w:val="00891530"/>
    <w:rsid w:val="008C1FAA"/>
    <w:rsid w:val="008C6674"/>
    <w:rsid w:val="008D64DD"/>
    <w:rsid w:val="008F4924"/>
    <w:rsid w:val="00906EA2"/>
    <w:rsid w:val="009A3A98"/>
    <w:rsid w:val="00A02C52"/>
    <w:rsid w:val="00A46067"/>
    <w:rsid w:val="00A63022"/>
    <w:rsid w:val="00A87D26"/>
    <w:rsid w:val="00AE4828"/>
    <w:rsid w:val="00B9089B"/>
    <w:rsid w:val="00B97545"/>
    <w:rsid w:val="00B97B1F"/>
    <w:rsid w:val="00BA6303"/>
    <w:rsid w:val="00C13521"/>
    <w:rsid w:val="00C424CF"/>
    <w:rsid w:val="00C76697"/>
    <w:rsid w:val="00D71290"/>
    <w:rsid w:val="00E767C5"/>
    <w:rsid w:val="00EF2332"/>
    <w:rsid w:val="00F002E4"/>
    <w:rsid w:val="00F13B63"/>
    <w:rsid w:val="00FD5886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9D653C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C044924"/>
    <w:rsid w:val="7EFB8CF0"/>
    <w:rsid w:val="8DBB271C"/>
    <w:rsid w:val="ABF36C5A"/>
    <w:rsid w:val="B5F742F2"/>
    <w:rsid w:val="C1DF2E3F"/>
    <w:rsid w:val="C7780E84"/>
    <w:rsid w:val="CDEE35A7"/>
    <w:rsid w:val="DB9A9828"/>
    <w:rsid w:val="E93720B0"/>
    <w:rsid w:val="F7ABBEAA"/>
    <w:rsid w:val="FAFF87CC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180</Words>
  <Characters>1030</Characters>
  <Lines>8</Lines>
  <Paragraphs>2</Paragraphs>
  <TotalTime>1</TotalTime>
  <ScaleCrop>false</ScaleCrop>
  <LinksUpToDate>false</LinksUpToDate>
  <CharactersWithSpaces>1208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2024-12-10T07:53:00Z</dcterms:created>
  <dc:creator>615</dc:creator>
  <cp:lastModifiedBy>admin1</cp:lastModifiedBy>
  <cp:lastPrinted>2023-01-11T06:46:00Z</cp:lastPrinted>
  <dcterms:modified xsi:type="dcterms:W3CDTF">2025-01-15T10:40:41Z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