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w:t>
      </w:r>
      <w:r>
        <w:rPr>
          <w:rFonts w:hint="default" w:ascii="Times New Roman" w:hAnsi="Times New Roman" w:eastAsia="方正小标宋简体" w:cs="Times New Roman"/>
          <w:bCs/>
          <w:sz w:val="44"/>
          <w:szCs w:val="44"/>
          <w:lang w:val="en-US" w:eastAsia="zh-CN"/>
        </w:rPr>
        <w:t>4</w:t>
      </w:r>
      <w:r>
        <w:rPr>
          <w:rFonts w:hint="default" w:ascii="Times New Roman" w:hAnsi="Times New Roman" w:eastAsia="方正小标宋简体" w:cs="Times New Roman"/>
          <w:bCs/>
          <w:sz w:val="44"/>
          <w:szCs w:val="44"/>
        </w:rPr>
        <w:t>年珠海市</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家用燃气快速热水器产品质量</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监督抽查结果的通告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年，珠海市市场监督管理局开展了家用燃气快速热水器产品质量监督抽查工作，现将有关情况通告如下：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w:t>
      </w:r>
      <w:r>
        <w:rPr>
          <w:rFonts w:hint="default" w:ascii="Times New Roman" w:hAnsi="Times New Roman" w:eastAsia="仿宋" w:cs="Times New Roman"/>
          <w:sz w:val="32"/>
          <w:szCs w:val="32"/>
          <w:lang w:val="en-US" w:eastAsia="zh-CN"/>
        </w:rPr>
        <w:t>仅</w:t>
      </w:r>
      <w:r>
        <w:rPr>
          <w:rFonts w:hint="default" w:ascii="Times New Roman" w:hAnsi="Times New Roman" w:eastAsia="仿宋" w:cs="Times New Roman"/>
          <w:sz w:val="32"/>
          <w:szCs w:val="32"/>
        </w:rPr>
        <w:t>涉及我市销售企业，抽查了</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家企业销售的</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批次家用燃气快速热水器产品</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经检验，未发现质量不合格产品。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本次监督抽查依据《</w:t>
      </w:r>
      <w:r>
        <w:rPr>
          <w:rFonts w:hint="default" w:ascii="Times New Roman" w:hAnsi="Times New Roman" w:eastAsia="仿宋" w:cs="Times New Roman"/>
          <w:sz w:val="32"/>
          <w:szCs w:val="32"/>
          <w:lang w:val="en-US" w:eastAsia="zh-CN"/>
        </w:rPr>
        <w:t>珠海市</w:t>
      </w:r>
      <w:r>
        <w:rPr>
          <w:rFonts w:hint="default" w:ascii="Times New Roman" w:hAnsi="Times New Roman" w:eastAsia="仿宋" w:cs="Times New Roman"/>
          <w:sz w:val="32"/>
          <w:szCs w:val="32"/>
        </w:rPr>
        <w:t>家用燃气快速热水器产品质量监督抽查实施细则》（202</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年版），对家用燃气快速热水器的燃气系统气密性</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燃烧工况—无风状态</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火焰稳定性</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燃烧噪声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熄火噪声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烟气中CO含量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安全装置</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熄火保护装置</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烟道堵塞安全装置（强制排气式）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风压过大安全装置（强制排气式）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防干烧安全装置</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防止不完全燃烧安全装置（自然排气式）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热水性能</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热水产率</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热效率</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电气部分（使用交流电源）—电气安全</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接地措施</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电气强度</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等</w:t>
      </w:r>
      <w:r>
        <w:rPr>
          <w:rFonts w:hint="default" w:ascii="Times New Roman" w:hAnsi="Times New Roman" w:eastAsia="仿宋" w:cs="Times New Roman"/>
          <w:sz w:val="32"/>
          <w:szCs w:val="32"/>
          <w:lang w:val="en-US" w:eastAsia="zh-CN"/>
        </w:rPr>
        <w:t>14</w:t>
      </w:r>
      <w:r>
        <w:rPr>
          <w:rFonts w:hint="default" w:ascii="Times New Roman" w:hAnsi="Times New Roman" w:eastAsia="仿宋" w:cs="Times New Roman"/>
          <w:sz w:val="32"/>
          <w:szCs w:val="32"/>
        </w:rPr>
        <w:t>个项目进行了检测。</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批次家用燃气快速热水器产品均未发现不合格项目。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br w:type="page"/>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727"/>
        <w:gridCol w:w="1360"/>
        <w:gridCol w:w="804"/>
        <w:gridCol w:w="2066"/>
        <w:gridCol w:w="1235"/>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38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953"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750"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443"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1140"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681"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640"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1</w:t>
            </w:r>
          </w:p>
        </w:tc>
        <w:tc>
          <w:tcPr>
            <w:tcW w:w="953" w:type="pct"/>
            <w:shd w:val="clear" w:color="000000"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珠海市香洲金众达电器商行</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家用供热水燃气快速热水器</w:t>
            </w:r>
          </w:p>
        </w:tc>
        <w:tc>
          <w:tcPr>
            <w:tcW w:w="443"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w:t>
            </w:r>
          </w:p>
        </w:tc>
        <w:tc>
          <w:tcPr>
            <w:tcW w:w="1140"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JSQ30-16XP5</w:t>
            </w:r>
          </w:p>
        </w:tc>
        <w:tc>
          <w:tcPr>
            <w:tcW w:w="681"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2024-02-16</w:t>
            </w:r>
          </w:p>
        </w:tc>
        <w:tc>
          <w:tcPr>
            <w:tcW w:w="640"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2</w:t>
            </w:r>
          </w:p>
        </w:tc>
        <w:tc>
          <w:tcPr>
            <w:tcW w:w="953" w:type="pct"/>
            <w:shd w:val="clear" w:color="000000"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珠海市香洲金众达电器商行</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家用燃气快速热水器</w:t>
            </w:r>
          </w:p>
        </w:tc>
        <w:tc>
          <w:tcPr>
            <w:tcW w:w="443"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w:t>
            </w:r>
          </w:p>
        </w:tc>
        <w:tc>
          <w:tcPr>
            <w:tcW w:w="1140"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JSQ22-12WG3MWCU1</w:t>
            </w:r>
          </w:p>
        </w:tc>
        <w:tc>
          <w:tcPr>
            <w:tcW w:w="681"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2023-05-12</w:t>
            </w:r>
          </w:p>
        </w:tc>
        <w:tc>
          <w:tcPr>
            <w:tcW w:w="640"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3</w:t>
            </w:r>
          </w:p>
        </w:tc>
        <w:tc>
          <w:tcPr>
            <w:tcW w:w="953" w:type="pct"/>
            <w:shd w:val="clear" w:color="000000"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斗门区白蕉镇昌盛五金机电商行</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家用供热水燃气快速热水器</w:t>
            </w:r>
          </w:p>
        </w:tc>
        <w:tc>
          <w:tcPr>
            <w:tcW w:w="443"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w:t>
            </w:r>
          </w:p>
        </w:tc>
        <w:tc>
          <w:tcPr>
            <w:tcW w:w="1140"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JSG16-8C</w:t>
            </w:r>
          </w:p>
        </w:tc>
        <w:tc>
          <w:tcPr>
            <w:tcW w:w="681"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2024-03-31</w:t>
            </w:r>
          </w:p>
        </w:tc>
        <w:tc>
          <w:tcPr>
            <w:tcW w:w="640"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未发现不合格</w:t>
            </w:r>
          </w:p>
        </w:tc>
      </w:tr>
    </w:tbl>
    <w:p>
      <w:pPr>
        <w:spacing w:line="578" w:lineRule="exact"/>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珠海市市场监督管理局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p>
    <w:p>
      <w:pPr>
        <w:spacing w:line="578" w:lineRule="exact"/>
        <w:ind w:firstLine="640" w:firstLineChars="200"/>
        <w:rPr>
          <w:rFonts w:hint="default" w:ascii="Times New Roman" w:hAnsi="Times New Roman" w:eastAsia="仿宋" w:cs="Times New Roman"/>
          <w:sz w:val="32"/>
          <w:szCs w:val="32"/>
        </w:rPr>
      </w:pPr>
    </w:p>
    <w:p>
      <w:pPr>
        <w:spacing w:line="578" w:lineRule="exact"/>
        <w:ind w:firstLine="640" w:firstLineChars="200"/>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RiYjVjNWI5MzAzZTZmMWUwMWJlOWMwMWQxNmZkMjMifQ=="/>
  </w:docVars>
  <w:rsids>
    <w:rsidRoot w:val="00E767C5"/>
    <w:rsid w:val="000048D3"/>
    <w:rsid w:val="00146C75"/>
    <w:rsid w:val="001C72C5"/>
    <w:rsid w:val="00221376"/>
    <w:rsid w:val="00277195"/>
    <w:rsid w:val="002D6312"/>
    <w:rsid w:val="00382170"/>
    <w:rsid w:val="005508E0"/>
    <w:rsid w:val="005E5177"/>
    <w:rsid w:val="005F3304"/>
    <w:rsid w:val="00655C32"/>
    <w:rsid w:val="00723D61"/>
    <w:rsid w:val="00730E44"/>
    <w:rsid w:val="00805BCC"/>
    <w:rsid w:val="00811219"/>
    <w:rsid w:val="008C6674"/>
    <w:rsid w:val="008F4924"/>
    <w:rsid w:val="009A3A98"/>
    <w:rsid w:val="00A02C52"/>
    <w:rsid w:val="00B9089B"/>
    <w:rsid w:val="00C424CF"/>
    <w:rsid w:val="00C76697"/>
    <w:rsid w:val="00D71290"/>
    <w:rsid w:val="00E767C5"/>
    <w:rsid w:val="03525155"/>
    <w:rsid w:val="0E6816B2"/>
    <w:rsid w:val="0F3E64C8"/>
    <w:rsid w:val="16640722"/>
    <w:rsid w:val="19120228"/>
    <w:rsid w:val="25BD2428"/>
    <w:rsid w:val="261F7A79"/>
    <w:rsid w:val="2DCC49F2"/>
    <w:rsid w:val="2F8B7BFE"/>
    <w:rsid w:val="37C43DED"/>
    <w:rsid w:val="381B055E"/>
    <w:rsid w:val="3BDFDA82"/>
    <w:rsid w:val="3CFD23BC"/>
    <w:rsid w:val="3D8C7CFA"/>
    <w:rsid w:val="3FB3BF56"/>
    <w:rsid w:val="3FDD39F8"/>
    <w:rsid w:val="40DA033F"/>
    <w:rsid w:val="44BB0340"/>
    <w:rsid w:val="452F31D2"/>
    <w:rsid w:val="457F8157"/>
    <w:rsid w:val="47A42BD5"/>
    <w:rsid w:val="4A82670C"/>
    <w:rsid w:val="4CFB27A6"/>
    <w:rsid w:val="4D7F5185"/>
    <w:rsid w:val="4F1638C7"/>
    <w:rsid w:val="51D8679A"/>
    <w:rsid w:val="543B28EB"/>
    <w:rsid w:val="5A455061"/>
    <w:rsid w:val="5E5D0BCB"/>
    <w:rsid w:val="5EB86788"/>
    <w:rsid w:val="5FEFCBC6"/>
    <w:rsid w:val="67DF2072"/>
    <w:rsid w:val="681947C1"/>
    <w:rsid w:val="68ED7898"/>
    <w:rsid w:val="6A7D507C"/>
    <w:rsid w:val="721BF0ED"/>
    <w:rsid w:val="7655127C"/>
    <w:rsid w:val="775E029C"/>
    <w:rsid w:val="7C044924"/>
    <w:rsid w:val="7EFB8CF0"/>
    <w:rsid w:val="8DBB271C"/>
    <w:rsid w:val="B5F742F2"/>
    <w:rsid w:val="C1DF2E3F"/>
    <w:rsid w:val="C7780E84"/>
    <w:rsid w:val="CDEE35A7"/>
    <w:rsid w:val="E93720B0"/>
    <w:rsid w:val="F1FF8219"/>
    <w:rsid w:val="F7ABBEAA"/>
    <w:rsid w:val="FAFF87CC"/>
    <w:rsid w:val="FBDD416C"/>
    <w:rsid w:val="FDFB5F56"/>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605</Words>
  <Characters>682</Characters>
  <Lines>6</Lines>
  <Paragraphs>1</Paragraphs>
  <TotalTime>8</TotalTime>
  <ScaleCrop>false</ScaleCrop>
  <LinksUpToDate>false</LinksUpToDate>
  <CharactersWithSpaces>682</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2022-08-14T16:15:00Z</dcterms:created>
  <dc:creator>615</dc:creator>
  <cp:lastModifiedBy>admin1</cp:lastModifiedBy>
  <cp:lastPrinted>2023-01-11T06:46:00Z</cp:lastPrinted>
  <dcterms:modified xsi:type="dcterms:W3CDTF">2025-01-15T10:47:53Z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