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BD44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巩义市市场监督管理局</w:t>
      </w:r>
    </w:p>
    <w:p w14:paraId="2CE04D77">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关于食品安全监督抽检情况的通告</w:t>
      </w:r>
    </w:p>
    <w:p w14:paraId="7EDBA5CC">
      <w:pPr>
        <w:pStyle w:val="4"/>
        <w:jc w:val="center"/>
        <w:rPr>
          <w:rFonts w:hint="eastAsia" w:ascii="宋体" w:hAnsi="宋体" w:cs="宋体"/>
          <w:b/>
          <w:bCs/>
          <w:sz w:val="36"/>
          <w:szCs w:val="36"/>
        </w:rPr>
      </w:pPr>
      <w:r>
        <w:rPr>
          <w:rFonts w:hint="eastAsia" w:ascii="楷体" w:hAnsi="楷体" w:eastAsia="楷体" w:cs="楷体"/>
          <w:kern w:val="2"/>
          <w:sz w:val="32"/>
          <w:szCs w:val="32"/>
          <w:shd w:val="clear" w:color="auto" w:fill="FFFFFF"/>
        </w:rPr>
        <w:t>(202</w:t>
      </w:r>
      <w:r>
        <w:rPr>
          <w:rFonts w:hint="eastAsia" w:ascii="楷体" w:hAnsi="楷体" w:eastAsia="楷体" w:cs="楷体"/>
          <w:kern w:val="2"/>
          <w:sz w:val="32"/>
          <w:szCs w:val="32"/>
          <w:shd w:val="clear" w:color="auto" w:fill="FFFFFF"/>
          <w:lang w:val="en-US" w:eastAsia="zh-CN"/>
        </w:rPr>
        <w:t>5</w:t>
      </w:r>
      <w:r>
        <w:rPr>
          <w:rFonts w:hint="eastAsia" w:ascii="楷体" w:hAnsi="楷体" w:eastAsia="楷体" w:cs="楷体"/>
          <w:kern w:val="2"/>
          <w:sz w:val="32"/>
          <w:szCs w:val="32"/>
          <w:shd w:val="clear" w:color="auto" w:fill="FFFFFF"/>
        </w:rPr>
        <w:t>年第</w:t>
      </w:r>
      <w:r>
        <w:rPr>
          <w:rFonts w:hint="eastAsia" w:ascii="楷体" w:hAnsi="楷体" w:eastAsia="楷体" w:cs="楷体"/>
          <w:kern w:val="2"/>
          <w:sz w:val="32"/>
          <w:szCs w:val="32"/>
          <w:shd w:val="clear" w:color="auto" w:fill="FFFFFF"/>
          <w:lang w:val="en-US" w:eastAsia="zh-CN"/>
        </w:rPr>
        <w:t>13</w:t>
      </w:r>
      <w:r>
        <w:rPr>
          <w:rFonts w:hint="eastAsia" w:ascii="楷体" w:hAnsi="楷体" w:eastAsia="楷体" w:cs="楷体"/>
          <w:kern w:val="2"/>
          <w:sz w:val="32"/>
          <w:szCs w:val="32"/>
          <w:shd w:val="clear" w:color="auto" w:fill="FFFFFF"/>
        </w:rPr>
        <w:t>期）</w:t>
      </w:r>
    </w:p>
    <w:p w14:paraId="30E1C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近期，巩义市市场监督管理局组织抽检了</w:t>
      </w:r>
      <w:r>
        <w:rPr>
          <w:rFonts w:hint="eastAsia" w:ascii="仿宋" w:hAnsi="仿宋" w:eastAsia="仿宋" w:cs="仿宋"/>
          <w:color w:val="000000"/>
          <w:sz w:val="32"/>
          <w:szCs w:val="32"/>
          <w:shd w:val="clear" w:color="auto" w:fill="FFFFFF"/>
          <w:lang w:val="en-US" w:eastAsia="zh-CN"/>
        </w:rPr>
        <w:t>食用农产品、餐饮食品、饮料、粮食加工品、蛋制品、炒货食品及坚果制品、调味品、蜂产品、酒类、蔬菜制品、薯类和膨化食品、速冻食品12</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74</w:t>
      </w:r>
      <w:r>
        <w:rPr>
          <w:rFonts w:hint="eastAsia" w:ascii="仿宋" w:hAnsi="仿宋" w:eastAsia="仿宋" w:cs="仿宋"/>
          <w:color w:val="000000"/>
          <w:sz w:val="32"/>
          <w:szCs w:val="32"/>
          <w:shd w:val="clear" w:color="auto" w:fill="FFFFFF"/>
        </w:rPr>
        <w:t>批次样品，抽样检验项目合格样品</w:t>
      </w:r>
      <w:r>
        <w:rPr>
          <w:rFonts w:hint="eastAsia" w:ascii="仿宋" w:hAnsi="仿宋" w:eastAsia="仿宋" w:cs="仿宋"/>
          <w:color w:val="000000"/>
          <w:sz w:val="32"/>
          <w:szCs w:val="32"/>
          <w:shd w:val="clear" w:color="auto" w:fill="FFFFFF"/>
          <w:lang w:val="en-US" w:eastAsia="zh-CN"/>
        </w:rPr>
        <w:t>71</w:t>
      </w:r>
      <w:r>
        <w:rPr>
          <w:rFonts w:hint="eastAsia" w:ascii="仿宋" w:hAnsi="仿宋" w:eastAsia="仿宋" w:cs="仿宋"/>
          <w:color w:val="000000"/>
          <w:sz w:val="32"/>
          <w:szCs w:val="32"/>
          <w:shd w:val="clear" w:color="auto" w:fill="FFFFFF"/>
        </w:rPr>
        <w:t>批次，不合格样品</w:t>
      </w:r>
      <w:r>
        <w:rPr>
          <w:rFonts w:hint="eastAsia" w:ascii="仿宋" w:hAnsi="仿宋" w:eastAsia="仿宋" w:cs="仿宋"/>
          <w:color w:val="000000"/>
          <w:sz w:val="32"/>
          <w:szCs w:val="32"/>
          <w:shd w:val="clear" w:color="auto" w:fill="FFFFFF"/>
          <w:lang w:val="en-US" w:eastAsia="zh-CN"/>
        </w:rPr>
        <w:t>3批次。</w:t>
      </w:r>
      <w:r>
        <w:rPr>
          <w:rFonts w:hint="eastAsia" w:ascii="仿宋" w:hAnsi="仿宋" w:eastAsia="仿宋" w:cs="仿宋"/>
          <w:color w:val="000000"/>
          <w:sz w:val="32"/>
          <w:szCs w:val="32"/>
          <w:shd w:val="clear" w:color="auto" w:fill="FFFFFF"/>
        </w:rPr>
        <w:t>检验项目等具体情况见附件。</w:t>
      </w:r>
    </w:p>
    <w:p w14:paraId="2F9001B1">
      <w:pPr>
        <w:spacing w:line="560" w:lineRule="exact"/>
        <w:ind w:firstLine="645"/>
        <w:jc w:val="left"/>
        <w:rPr>
          <w:rFonts w:ascii="仿宋" w:hAnsi="仿宋" w:eastAsia="仿宋" w:cs="仿宋"/>
          <w:color w:val="000000"/>
          <w:sz w:val="32"/>
          <w:szCs w:val="32"/>
        </w:rPr>
      </w:pPr>
      <w:r>
        <w:rPr>
          <w:rFonts w:hint="eastAsia" w:ascii="仿宋" w:hAnsi="仿宋" w:eastAsia="仿宋" w:cs="仿宋"/>
          <w:color w:val="000000"/>
          <w:sz w:val="32"/>
          <w:szCs w:val="32"/>
        </w:rPr>
        <w:t>本期抽检重点对食品添加剂、微生物、质量指标、重金属污染物、真菌毒素等涉及人体健康的质量安全指标进行了检验。</w:t>
      </w:r>
    </w:p>
    <w:p w14:paraId="4128C20A">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特别提醒广大消费者，注意饮食安全，遇到食品安全问题，请积极参与食品安全监督，拨打12315投诉举报电话进行投诉或举报。</w:t>
      </w:r>
    </w:p>
    <w:p w14:paraId="63DA5C1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特此通告。</w:t>
      </w:r>
    </w:p>
    <w:p w14:paraId="36F365D1">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附件：</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HYPERLINK "D:\\MyDrivers\\Documents\\WeChat Files\\wxid_n3tbeglgcvp321\\FileStorage\\File\\2021-09\\附件：1本次检验项目.doc"</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1、本次检验项目</w:t>
      </w:r>
      <w:r>
        <w:rPr>
          <w:rFonts w:hint="eastAsia" w:ascii="仿宋" w:hAnsi="仿宋" w:eastAsia="仿宋" w:cs="仿宋"/>
          <w:color w:val="000000"/>
          <w:sz w:val="32"/>
          <w:szCs w:val="32"/>
        </w:rPr>
        <w:fldChar w:fldCharType="end"/>
      </w:r>
    </w:p>
    <w:p w14:paraId="27287CD3">
      <w:pPr>
        <w:pStyle w:val="4"/>
        <w:keepNext w:val="0"/>
        <w:keepLines w:val="0"/>
        <w:pageBreakBefore w:val="0"/>
        <w:widowControl w:val="0"/>
        <w:kinsoku/>
        <w:wordWrap/>
        <w:overflowPunct/>
        <w:topLinePunct w:val="0"/>
        <w:bidi w:val="0"/>
        <w:snapToGrid/>
        <w:spacing w:line="560" w:lineRule="exact"/>
        <w:ind w:firstLine="1600" w:firstLineChars="500"/>
        <w:jc w:val="left"/>
        <w:textAlignment w:val="auto"/>
        <w:rPr>
          <w:rFonts w:hint="default" w:eastAsia="仿宋"/>
          <w:lang w:val="en-US" w:eastAsia="zh-CN"/>
        </w:rPr>
      </w:pPr>
      <w:r>
        <w:rPr>
          <w:rFonts w:hint="eastAsia" w:ascii="仿宋" w:hAnsi="仿宋" w:eastAsia="仿宋" w:cs="仿宋"/>
          <w:color w:val="000000"/>
          <w:sz w:val="32"/>
          <w:szCs w:val="32"/>
          <w:lang w:val="en-US" w:eastAsia="zh-CN"/>
        </w:rPr>
        <w:t>2、部分不合格项目小知识</w:t>
      </w:r>
    </w:p>
    <w:p w14:paraId="764EEDA8">
      <w:pPr>
        <w:pStyle w:val="4"/>
        <w:keepNext w:val="0"/>
        <w:keepLines w:val="0"/>
        <w:pageBreakBefore w:val="0"/>
        <w:widowControl w:val="0"/>
        <w:kinsoku/>
        <w:wordWrap/>
        <w:overflowPunct/>
        <w:topLinePunct w:val="0"/>
        <w:bidi w:val="0"/>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"D:\\MyDrivers\\Documents\\WeChat Files\\wxid_n3tbeglgcvp321\\FileStorage\\File\\2021-09\\附件：3.食品安全监督抽检产品合格信息.xls"</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、食品安全监督抽检合格产品信息</w:t>
      </w:r>
      <w:r>
        <w:rPr>
          <w:rFonts w:hint="eastAsia" w:ascii="仿宋" w:hAnsi="仿宋" w:eastAsia="仿宋" w:cs="仿宋"/>
          <w:sz w:val="32"/>
          <w:szCs w:val="32"/>
        </w:rPr>
        <w:fldChar w:fldCharType="end"/>
      </w:r>
    </w:p>
    <w:p w14:paraId="5A61E65D">
      <w:pPr>
        <w:pStyle w:val="4"/>
        <w:keepNext w:val="0"/>
        <w:keepLines w:val="0"/>
        <w:pageBreakBefore w:val="0"/>
        <w:widowControl w:val="0"/>
        <w:kinsoku/>
        <w:wordWrap/>
        <w:overflowPunct/>
        <w:topLinePunct w:val="0"/>
        <w:bidi w:val="0"/>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"D:\\MyDrivers\\Documents\\WeChat Files\\wxid_n3tbeglgcvp321\\FileStorage\\File\\2021-09\\附件：3.食品安全监督抽检产品合格信息.xls"</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、食品安全监督抽检不合格产品信息</w:t>
      </w:r>
      <w:r>
        <w:rPr>
          <w:rFonts w:hint="eastAsia" w:ascii="仿宋" w:hAnsi="仿宋" w:eastAsia="仿宋" w:cs="仿宋"/>
          <w:sz w:val="32"/>
          <w:szCs w:val="32"/>
        </w:rPr>
        <w:fldChar w:fldCharType="end"/>
      </w:r>
    </w:p>
    <w:p w14:paraId="36B6715C">
      <w:pPr>
        <w:spacing w:line="560" w:lineRule="exact"/>
        <w:jc w:val="both"/>
        <w:rPr>
          <w:rFonts w:hint="eastAsia" w:ascii="仿宋" w:hAnsi="仿宋" w:eastAsia="仿宋" w:cs="仿宋"/>
          <w:sz w:val="32"/>
          <w:szCs w:val="32"/>
        </w:rPr>
      </w:pPr>
    </w:p>
    <w:p w14:paraId="3270F687">
      <w:pPr>
        <w:spacing w:line="56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06</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14:paraId="43DB113F">
      <w:pPr>
        <w:spacing w:line="560" w:lineRule="exact"/>
        <w:rPr>
          <w:rFonts w:hint="eastAsia" w:ascii="方正小标宋简体" w:hAnsi="方正小标宋简体" w:eastAsia="方正小标宋简体" w:cs="方正小标宋简体"/>
          <w:sz w:val="44"/>
          <w:szCs w:val="44"/>
        </w:rPr>
      </w:pPr>
      <w:r>
        <w:rPr>
          <w:rFonts w:hint="eastAsia" w:ascii="宋体" w:hAnsi="宋体" w:cs="宋体"/>
          <w:sz w:val="32"/>
          <w:szCs w:val="32"/>
        </w:rPr>
        <w:br w:type="page"/>
      </w:r>
      <w:r>
        <w:rPr>
          <w:rFonts w:hint="eastAsia" w:ascii="黑体" w:hAnsi="黑体" w:eastAsia="黑体" w:cs="黑体"/>
          <w:sz w:val="32"/>
          <w:szCs w:val="32"/>
        </w:rPr>
        <w:t>附件1</w:t>
      </w:r>
    </w:p>
    <w:p w14:paraId="64B5D3C9">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Style w:val="5"/>
          <w:rFonts w:hint="eastAsia" w:ascii="方正小标宋简体" w:hAnsi="方正小标宋简体" w:eastAsia="方正小标宋简体" w:cs="方正小标宋简体"/>
          <w:b w:val="0"/>
          <w:bCs w:val="0"/>
          <w:sz w:val="44"/>
          <w:szCs w:val="44"/>
        </w:rPr>
        <w:t>本次检验项目</w:t>
      </w:r>
    </w:p>
    <w:p w14:paraId="753C2971">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食用农产品</w:t>
      </w:r>
    </w:p>
    <w:p w14:paraId="37D3EB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14:paraId="34A9A11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GB 2763-2021《食品安全国家标准 食品中农药最大残留限量》</w:t>
      </w:r>
      <w:r>
        <w:rPr>
          <w:rFonts w:hint="eastAsia" w:ascii="仿宋" w:hAnsi="仿宋" w:eastAsia="仿宋" w:cs="仿宋"/>
          <w:sz w:val="32"/>
          <w:szCs w:val="32"/>
          <w:lang w:val="en-US" w:eastAsia="zh-CN"/>
        </w:rPr>
        <w:t>、</w:t>
      </w:r>
      <w:r>
        <w:rPr>
          <w:rFonts w:hint="eastAsia" w:ascii="仿宋" w:hAnsi="仿宋" w:eastAsia="仿宋" w:cs="仿宋"/>
          <w:sz w:val="32"/>
          <w:szCs w:val="32"/>
        </w:rPr>
        <w:t>GB 31650-2019《食品安全国家标准 食品中兽药最大残留限量》</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中华人民共和国农业农村部公告 第250号</w:t>
      </w:r>
      <w:r>
        <w:rPr>
          <w:rFonts w:hint="eastAsia" w:ascii="仿宋" w:hAnsi="仿宋" w:eastAsia="仿宋" w:cs="仿宋"/>
          <w:sz w:val="32"/>
          <w:szCs w:val="32"/>
          <w:lang w:val="en-US"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2760-2024《食品安全国家标准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22556-2008《豆芽卫生标准》</w:t>
      </w:r>
      <w:r>
        <w:rPr>
          <w:rFonts w:hint="eastAsia" w:ascii="仿宋" w:hAnsi="仿宋" w:eastAsia="仿宋" w:cs="仿宋"/>
          <w:sz w:val="32"/>
          <w:szCs w:val="32"/>
          <w:lang w:eastAsia="zh-CN"/>
        </w:rPr>
        <w:t>、</w:t>
      </w:r>
      <w:r>
        <w:rPr>
          <w:rFonts w:hint="eastAsia" w:ascii="仿宋" w:hAnsi="仿宋" w:eastAsia="仿宋" w:cs="仿宋"/>
          <w:sz w:val="32"/>
          <w:szCs w:val="32"/>
        </w:rPr>
        <w:t>国家食品药品监督管理总局、农业部、国家卫生和计划生育委员会公告2015年第11号《关于豆芽生产过程中禁止使用6-苄基腺嘌呤等物质的公告》</w:t>
      </w:r>
      <w:r>
        <w:rPr>
          <w:rFonts w:hint="eastAsia" w:ascii="仿宋" w:hAnsi="仿宋" w:eastAsia="仿宋" w:cs="仿宋"/>
          <w:sz w:val="32"/>
          <w:szCs w:val="32"/>
          <w:lang w:eastAsia="zh-CN"/>
        </w:rPr>
        <w:t>、</w:t>
      </w:r>
      <w:r>
        <w:rPr>
          <w:rFonts w:hint="eastAsia" w:ascii="仿宋" w:hAnsi="仿宋" w:eastAsia="仿宋" w:cs="仿宋"/>
          <w:sz w:val="32"/>
          <w:szCs w:val="32"/>
        </w:rPr>
        <w:t>GB 31650.1-2022《食品安全国家标准 食品中41种兽药最大残留限量》</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中华人民共和国农业农村部公告 第250号</w:t>
      </w:r>
      <w:r>
        <w:rPr>
          <w:rFonts w:hint="eastAsia" w:ascii="仿宋" w:hAnsi="仿宋" w:eastAsia="仿宋" w:cs="仿宋"/>
          <w:sz w:val="32"/>
          <w:szCs w:val="32"/>
          <w:lang w:val="en-US" w:eastAsia="zh-CN"/>
        </w:rPr>
        <w:t>、</w:t>
      </w:r>
      <w:r>
        <w:rPr>
          <w:rFonts w:hint="eastAsia" w:ascii="仿宋" w:hAnsi="仿宋" w:eastAsia="仿宋" w:cs="仿宋"/>
          <w:sz w:val="32"/>
          <w:szCs w:val="32"/>
        </w:rPr>
        <w:t>GB 2761-2017《食品安全国家标准 食品中真菌毒素限量》</w:t>
      </w:r>
      <w:r>
        <w:rPr>
          <w:rFonts w:hint="eastAsia" w:ascii="仿宋" w:hAnsi="仿宋" w:eastAsia="仿宋" w:cs="仿宋"/>
          <w:sz w:val="32"/>
          <w:szCs w:val="32"/>
          <w:lang w:eastAsia="zh-CN"/>
        </w:rPr>
        <w:t>、GB 19300-2014《食品安全国家标准 坚果与籽类食品》</w:t>
      </w:r>
      <w:r>
        <w:rPr>
          <w:rFonts w:hint="eastAsia" w:ascii="仿宋" w:hAnsi="仿宋" w:eastAsia="仿宋" w:cs="仿宋"/>
          <w:sz w:val="32"/>
          <w:szCs w:val="32"/>
        </w:rPr>
        <w:t>。</w:t>
      </w:r>
    </w:p>
    <w:p w14:paraId="52307B9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14:paraId="46A82E5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芒果</w:t>
      </w:r>
      <w:r>
        <w:rPr>
          <w:rFonts w:hint="eastAsia" w:ascii="仿宋" w:hAnsi="仿宋" w:eastAsia="仿宋" w:cs="仿宋"/>
          <w:sz w:val="32"/>
          <w:szCs w:val="32"/>
        </w:rPr>
        <w:t>抽检项目为乙酰甲胺磷</w:t>
      </w:r>
      <w:r>
        <w:rPr>
          <w:rFonts w:hint="eastAsia" w:ascii="仿宋" w:hAnsi="仿宋" w:eastAsia="仿宋" w:cs="仿宋"/>
          <w:sz w:val="32"/>
          <w:szCs w:val="32"/>
          <w:lang w:eastAsia="zh-CN"/>
        </w:rPr>
        <w:t>、</w:t>
      </w:r>
      <w:r>
        <w:rPr>
          <w:rFonts w:hint="eastAsia" w:ascii="仿宋" w:hAnsi="仿宋" w:eastAsia="仿宋" w:cs="仿宋"/>
          <w:sz w:val="32"/>
          <w:szCs w:val="32"/>
        </w:rPr>
        <w:t>吡唑醚菌酯</w:t>
      </w:r>
      <w:r>
        <w:rPr>
          <w:rFonts w:hint="eastAsia" w:ascii="仿宋" w:hAnsi="仿宋" w:eastAsia="仿宋" w:cs="仿宋"/>
          <w:sz w:val="32"/>
          <w:szCs w:val="32"/>
          <w:lang w:eastAsia="zh-CN"/>
        </w:rPr>
        <w:t>、</w:t>
      </w:r>
      <w:r>
        <w:rPr>
          <w:rFonts w:hint="eastAsia" w:ascii="仿宋" w:hAnsi="仿宋" w:eastAsia="仿宋" w:cs="仿宋"/>
          <w:sz w:val="32"/>
          <w:szCs w:val="32"/>
        </w:rPr>
        <w:t>吡虫啉</w:t>
      </w:r>
      <w:r>
        <w:rPr>
          <w:rFonts w:hint="eastAsia" w:ascii="仿宋" w:hAnsi="仿宋" w:eastAsia="仿宋" w:cs="仿宋"/>
          <w:sz w:val="32"/>
          <w:szCs w:val="32"/>
          <w:lang w:eastAsia="zh-CN"/>
        </w:rPr>
        <w:t>、</w:t>
      </w:r>
      <w:r>
        <w:rPr>
          <w:rFonts w:hint="eastAsia" w:ascii="仿宋" w:hAnsi="仿宋" w:eastAsia="仿宋" w:cs="仿宋"/>
          <w:sz w:val="32"/>
          <w:szCs w:val="32"/>
        </w:rPr>
        <w:t>噻嗪酮</w:t>
      </w:r>
      <w:r>
        <w:rPr>
          <w:rFonts w:hint="eastAsia" w:ascii="仿宋" w:hAnsi="仿宋" w:eastAsia="仿宋" w:cs="仿宋"/>
          <w:sz w:val="32"/>
          <w:szCs w:val="32"/>
          <w:lang w:eastAsia="zh-CN"/>
        </w:rPr>
        <w:t>、</w:t>
      </w:r>
      <w:r>
        <w:rPr>
          <w:rFonts w:hint="eastAsia" w:ascii="仿宋" w:hAnsi="仿宋" w:eastAsia="仿宋" w:cs="仿宋"/>
          <w:sz w:val="32"/>
          <w:szCs w:val="32"/>
        </w:rPr>
        <w:t>噻虫胺</w:t>
      </w:r>
      <w:r>
        <w:rPr>
          <w:rFonts w:hint="eastAsia" w:ascii="仿宋" w:hAnsi="仿宋" w:eastAsia="仿宋" w:cs="仿宋"/>
          <w:sz w:val="32"/>
          <w:szCs w:val="32"/>
          <w:lang w:eastAsia="zh-CN"/>
        </w:rPr>
        <w:t>、</w:t>
      </w:r>
      <w:r>
        <w:rPr>
          <w:rFonts w:hint="eastAsia" w:ascii="仿宋" w:hAnsi="仿宋" w:eastAsia="仿宋" w:cs="仿宋"/>
          <w:sz w:val="32"/>
          <w:szCs w:val="32"/>
        </w:rPr>
        <w:t>戊唑醇</w:t>
      </w:r>
      <w:r>
        <w:rPr>
          <w:rFonts w:hint="eastAsia" w:ascii="仿宋" w:hAnsi="仿宋" w:eastAsia="仿宋" w:cs="仿宋"/>
          <w:sz w:val="32"/>
          <w:szCs w:val="32"/>
          <w:lang w:eastAsia="zh-CN"/>
        </w:rPr>
        <w:t>、</w:t>
      </w:r>
      <w:r>
        <w:rPr>
          <w:rFonts w:hint="eastAsia" w:ascii="仿宋" w:hAnsi="仿宋" w:eastAsia="仿宋" w:cs="仿宋"/>
          <w:sz w:val="32"/>
          <w:szCs w:val="32"/>
        </w:rPr>
        <w:t>苯醚甲环唑。</w:t>
      </w:r>
    </w:p>
    <w:p w14:paraId="044BDE1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淡水鱼</w:t>
      </w:r>
      <w:r>
        <w:rPr>
          <w:rFonts w:hint="eastAsia" w:ascii="仿宋" w:hAnsi="仿宋" w:eastAsia="仿宋" w:cs="仿宋"/>
          <w:sz w:val="32"/>
          <w:szCs w:val="32"/>
        </w:rPr>
        <w:t>抽检项目为五氯酚酸钠(以五氯酚计)</w:t>
      </w:r>
      <w:r>
        <w:rPr>
          <w:rFonts w:hint="eastAsia" w:ascii="仿宋" w:hAnsi="仿宋" w:eastAsia="仿宋" w:cs="仿宋"/>
          <w:sz w:val="32"/>
          <w:szCs w:val="32"/>
          <w:lang w:eastAsia="zh-CN"/>
        </w:rPr>
        <w:t>、</w:t>
      </w:r>
      <w:r>
        <w:rPr>
          <w:rFonts w:hint="eastAsia" w:ascii="仿宋" w:hAnsi="仿宋" w:eastAsia="仿宋" w:cs="仿宋"/>
          <w:sz w:val="32"/>
          <w:szCs w:val="32"/>
        </w:rPr>
        <w:t>呋喃唑酮代谢物</w:t>
      </w:r>
      <w:r>
        <w:rPr>
          <w:rFonts w:hint="eastAsia" w:ascii="仿宋" w:hAnsi="仿宋" w:eastAsia="仿宋" w:cs="仿宋"/>
          <w:sz w:val="32"/>
          <w:szCs w:val="32"/>
          <w:lang w:eastAsia="zh-CN"/>
        </w:rPr>
        <w:t>、</w:t>
      </w:r>
      <w:r>
        <w:rPr>
          <w:rFonts w:hint="eastAsia" w:ascii="仿宋" w:hAnsi="仿宋" w:eastAsia="仿宋" w:cs="仿宋"/>
          <w:sz w:val="32"/>
          <w:szCs w:val="32"/>
        </w:rPr>
        <w:t>呋喃妥因代谢物</w:t>
      </w:r>
      <w:r>
        <w:rPr>
          <w:rFonts w:hint="eastAsia" w:ascii="仿宋" w:hAnsi="仿宋" w:eastAsia="仿宋" w:cs="仿宋"/>
          <w:sz w:val="32"/>
          <w:szCs w:val="32"/>
          <w:lang w:eastAsia="zh-CN"/>
        </w:rPr>
        <w:t>、</w:t>
      </w:r>
      <w:r>
        <w:rPr>
          <w:rFonts w:hint="eastAsia" w:ascii="仿宋" w:hAnsi="仿宋" w:eastAsia="仿宋" w:cs="仿宋"/>
          <w:sz w:val="32"/>
          <w:szCs w:val="32"/>
        </w:rPr>
        <w:t>呋喃西林代谢物</w:t>
      </w:r>
      <w:r>
        <w:rPr>
          <w:rFonts w:hint="eastAsia" w:ascii="仿宋" w:hAnsi="仿宋" w:eastAsia="仿宋" w:cs="仿宋"/>
          <w:sz w:val="32"/>
          <w:szCs w:val="32"/>
          <w:lang w:eastAsia="zh-CN"/>
        </w:rPr>
        <w:t>、</w:t>
      </w:r>
      <w:r>
        <w:rPr>
          <w:rFonts w:hint="eastAsia" w:ascii="仿宋" w:hAnsi="仿宋" w:eastAsia="仿宋" w:cs="仿宋"/>
          <w:sz w:val="32"/>
          <w:szCs w:val="32"/>
        </w:rPr>
        <w:t>地西泮</w:t>
      </w:r>
      <w:r>
        <w:rPr>
          <w:rFonts w:hint="eastAsia" w:ascii="仿宋" w:hAnsi="仿宋" w:eastAsia="仿宋" w:cs="仿宋"/>
          <w:sz w:val="32"/>
          <w:szCs w:val="32"/>
          <w:lang w:eastAsia="zh-CN"/>
        </w:rPr>
        <w:t>、</w:t>
      </w:r>
      <w:r>
        <w:rPr>
          <w:rFonts w:hint="eastAsia" w:ascii="仿宋" w:hAnsi="仿宋" w:eastAsia="仿宋" w:cs="仿宋"/>
          <w:sz w:val="32"/>
          <w:szCs w:val="32"/>
        </w:rPr>
        <w:t>孔雀石绿</w:t>
      </w:r>
      <w:r>
        <w:rPr>
          <w:rFonts w:hint="eastAsia" w:ascii="仿宋" w:hAnsi="仿宋" w:eastAsia="仿宋" w:cs="仿宋"/>
          <w:sz w:val="32"/>
          <w:szCs w:val="32"/>
          <w:lang w:eastAsia="zh-CN"/>
        </w:rPr>
        <w:t>、</w:t>
      </w:r>
      <w:r>
        <w:rPr>
          <w:rFonts w:hint="eastAsia" w:ascii="仿宋" w:hAnsi="仿宋" w:eastAsia="仿宋" w:cs="仿宋"/>
          <w:sz w:val="32"/>
          <w:szCs w:val="32"/>
        </w:rPr>
        <w:t>恩诺沙星</w:t>
      </w:r>
      <w:r>
        <w:rPr>
          <w:rFonts w:hint="eastAsia" w:ascii="仿宋" w:hAnsi="仿宋" w:eastAsia="仿宋" w:cs="仿宋"/>
          <w:sz w:val="32"/>
          <w:szCs w:val="32"/>
          <w:lang w:eastAsia="zh-CN"/>
        </w:rPr>
        <w:t>、</w:t>
      </w:r>
      <w:r>
        <w:rPr>
          <w:rFonts w:hint="eastAsia" w:ascii="仿宋" w:hAnsi="仿宋" w:eastAsia="仿宋" w:cs="仿宋"/>
          <w:sz w:val="32"/>
          <w:szCs w:val="32"/>
        </w:rPr>
        <w:t>氧氟沙星</w:t>
      </w:r>
      <w:r>
        <w:rPr>
          <w:rFonts w:hint="eastAsia" w:ascii="仿宋" w:hAnsi="仿宋" w:eastAsia="仿宋" w:cs="仿宋"/>
          <w:sz w:val="32"/>
          <w:szCs w:val="32"/>
          <w:lang w:eastAsia="zh-CN"/>
        </w:rPr>
        <w:t>、</w:t>
      </w:r>
      <w:r>
        <w:rPr>
          <w:rFonts w:hint="eastAsia" w:ascii="仿宋" w:hAnsi="仿宋" w:eastAsia="仿宋" w:cs="仿宋"/>
          <w:sz w:val="32"/>
          <w:szCs w:val="32"/>
        </w:rPr>
        <w:t>甲硝唑</w:t>
      </w:r>
      <w:r>
        <w:rPr>
          <w:rFonts w:hint="eastAsia" w:ascii="仿宋" w:hAnsi="仿宋" w:eastAsia="仿宋" w:cs="仿宋"/>
          <w:sz w:val="32"/>
          <w:szCs w:val="32"/>
          <w:lang w:eastAsia="zh-CN"/>
        </w:rPr>
        <w:t>、</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p>
    <w:p w14:paraId="01B481A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
        </w:rPr>
        <w:t>菜豆抽检项目为倍硫磷、噻虫胺、甲氨基阿维菌素苯甲酸盐、甲胺磷。</w:t>
      </w:r>
    </w:p>
    <w:p w14:paraId="71244F1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4.猕猴桃抽检项目为多菌灵、敌敌畏、氧乐果、氯吡脲。</w:t>
      </w:r>
    </w:p>
    <w:p w14:paraId="0046E59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
        </w:rPr>
        <w:t>5.牛肉抽检项目为克伦特罗、林可霉素、氯霉素、甲氧苄啶、</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p>
    <w:p w14:paraId="780089D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6.</w:t>
      </w:r>
      <w:r>
        <w:rPr>
          <w:rFonts w:hint="eastAsia" w:ascii="仿宋" w:hAnsi="仿宋" w:eastAsia="仿宋" w:cs="仿宋"/>
          <w:kern w:val="2"/>
          <w:sz w:val="32"/>
          <w:szCs w:val="32"/>
          <w:highlight w:val="none"/>
          <w:lang w:val="en-US" w:eastAsia="zh-CN" w:bidi="ar"/>
        </w:rPr>
        <w:t>豇豆抽检项目为倍硫磷、噻虫嗪、噻虫胺、氟虫腈、氯氰菊酯和高效氯氰菊酯、甲基异柳磷。</w:t>
      </w:r>
    </w:p>
    <w:p w14:paraId="02C62DD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7.海水鱼抽检项目为呋喃西林代谢物、孔雀石绿、恩诺沙星、氯霉素。</w:t>
      </w:r>
    </w:p>
    <w:p w14:paraId="6E401BB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8.荔枝抽检项目为吡唑醚菌酯、咪鲜胺和咪鲜胺锰盐、氯氟氰菊酯和高效氯氟氰菊酯、氯氰菊酯和高效氯氰菊酯、除虫脲。</w:t>
      </w:r>
    </w:p>
    <w:p w14:paraId="573AF74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9.杨梅抽检项目为啶虫脒、山梨酸及其钾盐(以山梨酸计)、甜蜜素(以环己基氨基磺酸计)、糖精钠(以糖精计)、脱氢乙酸及其钠盐(以脱氢乙酸计)。</w:t>
      </w:r>
    </w:p>
    <w:p w14:paraId="67CAE67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10.柑、橘抽检项目为三唑磷、氧乐果、水胺硫磷、联苯菊酯、苯醚甲环唑。</w:t>
      </w:r>
    </w:p>
    <w:p w14:paraId="775B08D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highlight w:val="yellow"/>
          <w:lang w:val="en-US" w:eastAsia="zh-CN" w:bidi="ar"/>
        </w:rPr>
      </w:pPr>
      <w:r>
        <w:rPr>
          <w:rFonts w:hint="eastAsia" w:ascii="仿宋" w:hAnsi="仿宋" w:eastAsia="仿宋" w:cs="仿宋"/>
          <w:kern w:val="2"/>
          <w:sz w:val="32"/>
          <w:szCs w:val="32"/>
          <w:lang w:val="en-US" w:eastAsia="zh-CN" w:bidi="ar"/>
        </w:rPr>
        <w:t>11.贝类抽检项目为五氯酚酸钠(以五氯酚计)、呋喃唑酮代谢物、呋喃妥因代谢物、呋喃西林代谢物、孔雀石绿、恩诺沙星(恩诺沙星与环丙沙星之和)、无机砷(以As计)、氟苯尼考、氯霉素、</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r>
        <w:rPr>
          <w:rFonts w:hint="eastAsia" w:ascii="仿宋" w:hAnsi="仿宋" w:eastAsia="仿宋" w:cs="仿宋"/>
          <w:kern w:val="2"/>
          <w:sz w:val="32"/>
          <w:szCs w:val="32"/>
          <w:lang w:val="en-US" w:eastAsia="zh-CN" w:bidi="ar"/>
        </w:rPr>
        <w:t>镉(以Cd计)。</w:t>
      </w:r>
    </w:p>
    <w:p w14:paraId="76EC555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12.草莓抽检项目为乙酰甲胺磷、克百威、吡虫啉、多菌灵、戊菌唑、敌敌畏、氧乐果、烯酰吗啉、阿维菌素。</w:t>
      </w:r>
    </w:p>
    <w:p w14:paraId="552C957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13.葱抽检项目为三唑磷、丙环唑、乙酰甲胺磷、噻虫嗪。</w:t>
      </w:r>
    </w:p>
    <w:p w14:paraId="23F36C6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14.豆芽抽检项目为4-氯苯氧乙酸钠(以4-氯苯氧乙酸计)、6-苄基腺嘌呤(6-BA)、亚硫酸盐(以SO₂计)、总汞(以Hg计)、铅(以Pb计)。</w:t>
      </w:r>
    </w:p>
    <w:p w14:paraId="2032EC1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15.黄瓜抽检项目为乐果、乙螨唑、乙酰甲胺磷、克百威、哒螨灵、噻虫嗪、异丙威、敌敌畏、毒死蜱、氧乐果、甲拌磷、甲氨基阿维菌素苯甲酸盐、腐霉利、阿维菌素。</w:t>
      </w:r>
    </w:p>
    <w:p w14:paraId="1ABE76D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16.鸡蛋抽检项目为地克珠利、多西环素、氧氟沙星、氯霉素、甲氧苄啶、</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r>
        <w:rPr>
          <w:rFonts w:hint="eastAsia" w:ascii="仿宋" w:hAnsi="仿宋" w:eastAsia="仿宋" w:cs="仿宋"/>
          <w:kern w:val="2"/>
          <w:sz w:val="32"/>
          <w:szCs w:val="32"/>
          <w:lang w:val="en-US" w:eastAsia="zh-CN" w:bidi="ar"/>
        </w:rPr>
        <w:t>。</w:t>
      </w:r>
    </w:p>
    <w:p w14:paraId="6A90B4B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17.鸡肉抽检项目为多西环素、尼卡巴嗪、替米考星、氟苯尼考、氯霉素、</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r>
        <w:rPr>
          <w:rFonts w:hint="eastAsia" w:ascii="仿宋" w:hAnsi="仿宋" w:eastAsia="仿宋" w:cs="仿宋"/>
          <w:kern w:val="2"/>
          <w:sz w:val="32"/>
          <w:szCs w:val="32"/>
          <w:lang w:val="en-US" w:eastAsia="zh-CN" w:bidi="ar"/>
        </w:rPr>
        <w:t>。</w:t>
      </w:r>
    </w:p>
    <w:p w14:paraId="1FE7DBA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18.姜抽检项目为吡唑醚菌酯、吡虫啉、咪鲜胺和咪鲜胺锰盐、噻虫嗪、噻虫胺、毒死蜱、甲胺磷、铅(以Pb计)。</w:t>
      </w:r>
    </w:p>
    <w:p w14:paraId="16F0DA7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highlight w:val="yellow"/>
          <w:lang w:val="en-US" w:eastAsia="zh-CN" w:bidi="ar"/>
        </w:rPr>
      </w:pPr>
      <w:r>
        <w:rPr>
          <w:rFonts w:hint="eastAsia" w:ascii="仿宋" w:hAnsi="仿宋" w:eastAsia="仿宋" w:cs="仿宋"/>
          <w:kern w:val="2"/>
          <w:sz w:val="32"/>
          <w:szCs w:val="32"/>
          <w:lang w:val="en-US" w:eastAsia="zh-CN" w:bidi="ar"/>
        </w:rPr>
        <w:t>19.韭菜抽检项目为三氯杀螨醇、氧乐果、氯氟氰菊酯和高效氯氟氰菊酯、阿维菌素。</w:t>
      </w:r>
    </w:p>
    <w:p w14:paraId="4FBA865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20.辣椒抽检项目为丙溴磷、倍硫磷、呋虫胺、啶虫脒、噻虫胺、毒死蜱、联苯菊酯、镉(以Cd计)。</w:t>
      </w:r>
    </w:p>
    <w:p w14:paraId="1CD42F6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梨抽检项目为乙螨唑、乙酰甲胺磷、克百威（包含克百威及其3-羟基克百威）、吡虫啉、咪鲜胺和咪鲜胺锰盐、噻虫嗪、多菌灵、敌敌畏、毒死蜱、氧乐果、氯氟氰菊酯和高效氯氟氰菊酯、水胺硫磷、苯醚甲环唑。</w:t>
      </w:r>
    </w:p>
    <w:p w14:paraId="7BA56AF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22.苹果抽检项目为三氯杀螨醇、克百威（包含克百威及其3-羟基克百威）、啶虫脒、敌敌畏、毒死蜱、氧乐果、甲拌磷。</w:t>
      </w:r>
    </w:p>
    <w:p w14:paraId="22CB897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23.甜椒抽检项目为吡唑醚菌酯、噻虫胺、毒死蜱、氧乐果。</w:t>
      </w:r>
    </w:p>
    <w:p w14:paraId="68BBD66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24.香蕉抽检项目为吡唑醚菌酯、吡虫啉、噻虫嗪、噻虫胺、多菌灵、氟虫腈、腈苯唑。</w:t>
      </w:r>
    </w:p>
    <w:p w14:paraId="6EA5A6A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25.葡萄抽检项目为克百威、己唑醇、戊唑醇、氟唑菌酰胺、氟虫腈、氧乐果、氯吡脲、氯氟氰菊酯和高效氯氟氰菊酯、氯氰菊酯和高效氯氰菊酯、联苯菊酯、腈苯唑、苯醚甲环唑、霜霉威和霜霉威盐酸盐。</w:t>
      </w:r>
    </w:p>
    <w:p w14:paraId="4E10A35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26.山药抽检项目为咪鲜胺和咪鲜胺锰盐、毒死蜱、氯氟氰菊酯和高效氯氟氰菊酯、涕灭威、铅(以Pb计)。</w:t>
      </w:r>
    </w:p>
    <w:p w14:paraId="7B75515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27.生干籽类抽检项目为噻虫胺、过氧化值(以脂肪计)、酸价(以脂肪计)(KOH)、镉(以Cd计)、黄曲霉毒素B₁。</w:t>
      </w:r>
    </w:p>
    <w:p w14:paraId="50DC30F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28.鲜用食菌抽检项目为无机砷(以As计)、氯氟氰菊酯和高效氯氟氰菊酯、氯氰菊酯和高效氯氰菊酯、百菌清、镉(以Cd计)、除虫脲。</w:t>
      </w:r>
    </w:p>
    <w:p w14:paraId="1CE4238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29.鸭肉抽检项目为呋喃唑酮代谢物、呋喃妥因代谢物、多西环素、恩诺沙星(恩诺沙星与环丙沙星之和)、氟苯尼考、氧氟沙星、氯霉素、环丙氨嗪、甲硝唑、</w:t>
      </w:r>
      <w:r>
        <w:rPr>
          <w:rFonts w:hint="eastAsia" w:ascii="仿宋" w:hAnsi="仿宋" w:eastAsia="仿宋" w:cs="仿宋"/>
          <w:sz w:val="32"/>
          <w:szCs w:val="32"/>
        </w:rPr>
        <w:t>磺胺</w:t>
      </w:r>
      <w:r>
        <w:rPr>
          <w:rFonts w:hint="eastAsia" w:ascii="仿宋" w:hAnsi="仿宋" w:eastAsia="仿宋" w:cs="仿宋"/>
          <w:sz w:val="32"/>
          <w:szCs w:val="32"/>
          <w:lang w:eastAsia="zh-CN"/>
        </w:rPr>
        <w:t>类（总量）</w:t>
      </w:r>
      <w:r>
        <w:rPr>
          <w:rFonts w:hint="eastAsia" w:ascii="仿宋" w:hAnsi="仿宋" w:eastAsia="仿宋" w:cs="仿宋"/>
          <w:kern w:val="2"/>
          <w:sz w:val="32"/>
          <w:szCs w:val="32"/>
          <w:lang w:val="en-US" w:eastAsia="zh-CN" w:bidi="ar"/>
        </w:rPr>
        <w:t>。</w:t>
      </w:r>
    </w:p>
    <w:p w14:paraId="6AC4450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30.油麦菜抽检项目为三氯杀螨醇、乙酰甲胺磷、克百威（包含克百威及其3-羟基克百威）、吡虫啉、啶虫脒、噻虫嗪、毒死蜱、氟虫腈、氧乐果、氯氟氰菊酯和高效氯氟氰菊酯、灭多威、甲拌磷、甲氨基阿维菌素苯甲酸盐、腈菌唑、阿维菌素。</w:t>
      </w:r>
    </w:p>
    <w:p w14:paraId="7380425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31.油桃抽检项目为克百威、噻虫胺、敌敌畏、氧乐果、甲胺磷、苯醚甲环唑。</w:t>
      </w:r>
    </w:p>
    <w:p w14:paraId="1B2C02D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餐饮食品</w:t>
      </w:r>
    </w:p>
    <w:p w14:paraId="1F7D857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楷体" w:hAnsi="楷体" w:eastAsia="楷体" w:cs="楷体"/>
          <w:sz w:val="32"/>
          <w:szCs w:val="32"/>
        </w:rPr>
        <w:t>（一）抽检依据</w:t>
      </w:r>
    </w:p>
    <w:p w14:paraId="465B055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GB 14934-2016《食品安全国家标准 消毒餐(饮)具》</w:t>
      </w:r>
      <w:r>
        <w:rPr>
          <w:rFonts w:hint="eastAsia" w:ascii="仿宋" w:hAnsi="仿宋" w:eastAsia="仿宋" w:cs="仿宋"/>
          <w:sz w:val="32"/>
          <w:szCs w:val="32"/>
          <w:lang w:eastAsia="zh-CN"/>
        </w:rPr>
        <w:t>、GB 2716-2018《食品安全国家标准 植物油》、整顿办函[2011]1号《食品中可能违法添加的非食用物质和易滥用的食品添加剂品种名单（第五批）》。</w:t>
      </w:r>
    </w:p>
    <w:p w14:paraId="1214FCA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14:paraId="76B55DE1">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1.复用餐饮具(餐馆自行消毒)</w:t>
      </w:r>
      <w:r>
        <w:rPr>
          <w:rFonts w:hint="eastAsia" w:ascii="仿宋" w:hAnsi="仿宋" w:eastAsia="仿宋" w:cs="仿宋"/>
          <w:kern w:val="2"/>
          <w:sz w:val="32"/>
          <w:szCs w:val="32"/>
          <w:lang w:val="en-US" w:eastAsia="zh-CN" w:bidi="ar"/>
        </w:rPr>
        <w:t>抽检项目为</w:t>
      </w:r>
      <w:r>
        <w:rPr>
          <w:rFonts w:hint="default" w:ascii="仿宋" w:hAnsi="仿宋" w:eastAsia="仿宋" w:cs="仿宋"/>
          <w:sz w:val="32"/>
          <w:szCs w:val="32"/>
          <w:lang w:val="en-US" w:eastAsia="zh-CN"/>
        </w:rPr>
        <w:t>大肠菌群</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阴离子合成洗涤剂(以十二烷基苯磺酸钠计)</w:t>
      </w:r>
      <w:r>
        <w:rPr>
          <w:rFonts w:hint="eastAsia" w:ascii="仿宋" w:hAnsi="仿宋" w:eastAsia="仿宋" w:cs="仿宋"/>
          <w:sz w:val="32"/>
          <w:szCs w:val="32"/>
          <w:lang w:val="en-US" w:eastAsia="zh-CN"/>
        </w:rPr>
        <w:t>。</w:t>
      </w:r>
    </w:p>
    <w:p w14:paraId="790D5271">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2.煎炸过程用油</w:t>
      </w:r>
      <w:r>
        <w:rPr>
          <w:rFonts w:hint="eastAsia" w:ascii="仿宋" w:hAnsi="仿宋" w:eastAsia="仿宋" w:cs="仿宋"/>
          <w:kern w:val="2"/>
          <w:sz w:val="32"/>
          <w:szCs w:val="32"/>
          <w:lang w:val="en-US" w:eastAsia="zh-CN" w:bidi="ar"/>
        </w:rPr>
        <w:t>抽检项目为极性组分、酸价(KOH)。</w:t>
      </w:r>
    </w:p>
    <w:p w14:paraId="5801A3B4">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3.火锅麻辣烫底料(自制)抽检项目为可待因、吗啡、罂粟碱、那可丁</w:t>
      </w:r>
    </w:p>
    <w:p w14:paraId="77D6184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三、粮食加工品</w:t>
      </w:r>
    </w:p>
    <w:p w14:paraId="439C2F8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（一）抽检依据</w:t>
      </w:r>
    </w:p>
    <w:p w14:paraId="792550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GB 2760-2024《食品安全国家标准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食品企业标准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、GB 2760-2014《食品安全国家标准 食品添加剂使用标准》</w:t>
      </w:r>
    </w:p>
    <w:p w14:paraId="3E1B67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14:paraId="4AB68D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1.生湿面制品抽检项目为二氧化硫残留量、山梨酸及其钾盐(以山梨酸计)、柠檬黄、脱氢乙酸及其钠盐(以脱氢乙酸计)、苯甲酸及其钠盐(以苯甲酸计)、铅(以Pb计)。</w:t>
      </w:r>
    </w:p>
    <w:p w14:paraId="733462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2.米粉制品抽检项目为二氧化硫残留量、山梨酸及其钾盐(以山梨酸计)、脱氢乙酸及其钠盐(以脱氢乙酸计)、苯甲酸及其钠盐(以苯甲酸计)。</w:t>
      </w:r>
    </w:p>
    <w:p w14:paraId="6B71E6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3.米粉抽检项目为总汞(以Hg计)、无机砷(以As计)、苯并[a]芘、铅(以Pb计)、镉(以Cd计)。</w:t>
      </w:r>
    </w:p>
    <w:p w14:paraId="0038044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四、饮料</w:t>
      </w:r>
    </w:p>
    <w:p w14:paraId="24618EF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楷体" w:hAnsi="楷体" w:eastAsia="楷体" w:cs="楷体"/>
          <w:sz w:val="32"/>
          <w:szCs w:val="32"/>
        </w:rPr>
        <w:t>（一）抽检依据</w:t>
      </w:r>
    </w:p>
    <w:p w14:paraId="454C0D7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GB 17323-1998《瓶装饮用纯净水》、GB 19298-2014《食品安全国家标准 包装饮用水》</w:t>
      </w:r>
      <w:r>
        <w:rPr>
          <w:rFonts w:hint="eastAsia" w:ascii="仿宋" w:hAnsi="仿宋" w:eastAsia="仿宋" w:cs="仿宋"/>
          <w:sz w:val="32"/>
          <w:szCs w:val="32"/>
          <w:highlight w:val="none"/>
          <w:lang w:val="en-US" w:eastAsia="zh-CN"/>
        </w:rPr>
        <w:t>、GB 2762-2022《食品安全国家标准 食品中污染物限量》、GB 2760-2014《食品安全国家标准 食品添加剂使用标准》、GB 7101-2022《食品安全国家标准 饮料》、食品企业标准、GB/T 21733-2008《茶饮料》、产品明示质量要求。</w:t>
      </w:r>
    </w:p>
    <w:p w14:paraId="08B09D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rPr>
        <w:t>检验项目</w:t>
      </w:r>
    </w:p>
    <w:p w14:paraId="31E8746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饮用纯净水抽检项目为三氯甲烷、亚硝酸盐(以NO₂-计)、余氯(游离氯)、大肠菌群、总砷(以As计)、溴酸盐、电导率、耗氧量(以O₂计)、铅(以Pb计)、铜绿假单胞菌、镉(以Cd计)。</w:t>
      </w:r>
    </w:p>
    <w:p w14:paraId="7D56A6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固体饮料抽检项目为乙酰磺胺酸钾(安赛蜜)、喹啉黄、大肠菌群、山梨酸及其钾盐(以山梨酸计)、日落黄、柠檬黄、甜蜜素(以环己基氨基磺酸计)、糖精钠(以糖精计)、苯甲酸及其钠盐(以苯甲酸计)、菌落总数、铅(以Pb计)、阿斯巴甜、霉菌。</w:t>
      </w:r>
    </w:p>
    <w:p w14:paraId="64B990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3.茶饮料抽检项目为乙酰磺胺酸钾(安赛蜜)、咖啡因、甜蜜素(以环己基氨基磺酸计)、脱氢乙酸及其钠盐(以脱氢乙酸计)、茶多酚、菌落总数、阿斯巴甜。</w:t>
      </w:r>
    </w:p>
    <w:p w14:paraId="45C6A2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果蔬汁类及其饮料抽检项目为乙酰磺胺酸钾(安赛蜜)、喹啉黄、大肠菌群、山梨酸及其钾盐(以山梨酸计)、日落黄、柠檬黄、甜蜜素(以环己基氨基磺酸计)、纳他霉素、脱氢乙酸及其钠盐(以脱氢乙酸计)、苯甲酸及其钠盐(以苯甲酸计)、菌落总数、酵母、铅(以Pb计)、阿斯巴甜、霉菌。</w:t>
      </w:r>
    </w:p>
    <w:p w14:paraId="410C27E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五、蛋制品</w:t>
      </w:r>
    </w:p>
    <w:p w14:paraId="632FCBD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楷体" w:hAnsi="楷体" w:eastAsia="楷体" w:cs="楷体"/>
          <w:sz w:val="32"/>
          <w:szCs w:val="32"/>
        </w:rPr>
        <w:t>（一）抽检依据</w:t>
      </w:r>
    </w:p>
    <w:p w14:paraId="27CB665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2760-2024《食品安全国家标准 食品添加剂使用标准》、GB 2762-2022《食品安全国家标准 食品中污染物限量》、GB 2760-2014《食品安全国家标准 食品添加剂使用标准》。</w:t>
      </w:r>
    </w:p>
    <w:p w14:paraId="7E8EF8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rPr>
        <w:t>检验项目</w:t>
      </w:r>
    </w:p>
    <w:p w14:paraId="4A28EA8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1.再制蛋抽检项目为山梨酸及其钾盐(以山梨酸计)、苯甲酸及其钠盐(以苯甲酸计)、铅(以Pb计)。</w:t>
      </w:r>
    </w:p>
    <w:p w14:paraId="687A115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六、炒货食品及坚果制品</w:t>
      </w:r>
    </w:p>
    <w:p w14:paraId="4CD0E2A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楷体" w:hAnsi="楷体" w:eastAsia="楷体" w:cs="楷体"/>
          <w:sz w:val="32"/>
          <w:szCs w:val="32"/>
        </w:rPr>
        <w:t>（一）抽检依据</w:t>
      </w:r>
    </w:p>
    <w:p w14:paraId="5837F59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19300-2014《食品安全国家标准 坚果与籽类食品》、GB 2760-2024《食品安全国家标准 食品添加剂使用标准》、GB 2761-2017《食品安全国家标准 食品中真菌毒素限量》、GB 2762-2022《食品安全国家标准 食品中污染物限量》。</w:t>
      </w:r>
    </w:p>
    <w:p w14:paraId="3E3660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rPr>
        <w:t>检验项目</w:t>
      </w:r>
    </w:p>
    <w:p w14:paraId="086805C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心果、杏仁、扁桃仁、松仁、瓜子抽检项目为乙酰磺胺酸钾(安赛蜜)、二氧化硫残留量、大肠菌群、山梨酸及其钾盐(以山梨酸计)、甜蜜素(以环己基氨基磺酸计)、糖精钠(以糖精计)、脱氢乙酸及其钠盐(以脱氢乙酸计)、苯甲酸及其钠盐(以苯甲酸计)、过氧化值(以脂肪计)、酸价(以脂肪计)(KOH)、铅(以Pb计)、黄曲霉毒素B₁。</w:t>
      </w:r>
    </w:p>
    <w:p w14:paraId="6C66C0B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七、调味品</w:t>
      </w:r>
    </w:p>
    <w:p w14:paraId="5C5A48C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楷体" w:hAnsi="楷体" w:eastAsia="楷体" w:cs="楷体"/>
          <w:sz w:val="32"/>
          <w:szCs w:val="32"/>
        </w:rPr>
        <w:t>（一）抽检依据</w:t>
      </w:r>
    </w:p>
    <w:p w14:paraId="3944119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 8967-2007《谷氨酸钠(味精)》。</w:t>
      </w:r>
    </w:p>
    <w:p w14:paraId="28E143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rPr>
        <w:t>检验项目</w:t>
      </w:r>
    </w:p>
    <w:p w14:paraId="5E06769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1.味精抽检项目为谷氨酸钠。</w:t>
      </w:r>
    </w:p>
    <w:p w14:paraId="1920E6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蜂产品</w:t>
      </w:r>
    </w:p>
    <w:p w14:paraId="7E22247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黑体" w:hAnsi="黑体" w:eastAsia="黑体" w:cs="黑体"/>
          <w:sz w:val="32"/>
          <w:szCs w:val="32"/>
          <w:lang w:val="en-US" w:eastAsia="zh-CN"/>
        </w:rPr>
      </w:pPr>
      <w:r>
        <w:rPr>
          <w:rFonts w:hint="eastAsia" w:ascii="楷体" w:hAnsi="楷体" w:eastAsia="楷体" w:cs="楷体"/>
          <w:sz w:val="32"/>
          <w:szCs w:val="32"/>
        </w:rPr>
        <w:t>（一）抽检依据</w:t>
      </w:r>
    </w:p>
    <w:p w14:paraId="4E0D5CC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14963-2011《食品安全国家标准 蜂蜜》、GB 2760-2014《食品安全国家标准 食品添加剂使用标准》、GB 2762-2022《食品安全国家标准 食品中污染物限量》、GB 31650-2019《食品安全国家标准 食品中兽药最大残留限量》、GB 31650.1-2022《食品安全国家标准 食品中41种兽药最大残留限量》、中华人民共和国农业农村部公告 第250号。</w:t>
      </w:r>
    </w:p>
    <w:p w14:paraId="5BC9D4C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（二）检验项目</w:t>
      </w:r>
    </w:p>
    <w:p w14:paraId="6054C58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蜂蜜抽检项目为双甲脒、呋喃唑酮代谢物(3-氨基-2-恶唑酮)、呋喃西林代谢物(氨基脲)、嗜渗酵母计数、山梨酸及其钾盐(以山梨酸计)、果糖和葡萄糖、氧氟沙星、氯霉素、甲硝唑、菌落总数、蔗糖、诺氟沙星、铅(以Pb计)、霉菌计数。</w:t>
      </w:r>
    </w:p>
    <w:p w14:paraId="1CBEAF7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九、酒类</w:t>
      </w:r>
    </w:p>
    <w:p w14:paraId="2A7FD2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黑体" w:hAnsi="宋体" w:eastAsia="黑体" w:cs="黑体"/>
          <w:kern w:val="2"/>
          <w:sz w:val="32"/>
          <w:szCs w:val="32"/>
        </w:rPr>
      </w:pPr>
      <w:r>
        <w:rPr>
          <w:rFonts w:hint="eastAsia" w:ascii="楷体" w:hAnsi="楷体" w:eastAsia="楷体" w:cs="楷体"/>
          <w:kern w:val="2"/>
          <w:sz w:val="32"/>
          <w:szCs w:val="32"/>
          <w:lang w:val="en-US" w:eastAsia="zh-CN" w:bidi="ar"/>
        </w:rPr>
        <w:t>（一）抽检依据</w:t>
      </w:r>
    </w:p>
    <w:p w14:paraId="7C88B02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GB 2760-2024《食品安全国家标准 食品添加剂使用标准》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食品企业标准</w:t>
      </w:r>
      <w:r>
        <w:rPr>
          <w:rFonts w:hint="eastAsia" w:ascii="仿宋" w:hAnsi="仿宋" w:eastAsia="仿宋" w:cs="仿宋"/>
          <w:sz w:val="32"/>
          <w:szCs w:val="32"/>
          <w:lang w:val="en-US" w:eastAsia="zh-CN"/>
        </w:rPr>
        <w:t>。</w:t>
      </w:r>
    </w:p>
    <w:p w14:paraId="7DB454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（二）检验项目</w:t>
      </w:r>
    </w:p>
    <w:p w14:paraId="6821F80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1.果酒抽检项目为乙酰磺胺酸钾(安赛蜜)、二氧化硫残留量、甜蜜素(以环己基氨基磺酸计)、糖精钠(以糖精计)、酒精度、酸性红(又名偶氮玉红)。</w:t>
      </w:r>
    </w:p>
    <w:p w14:paraId="1B39EF5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十、蔬菜制品</w:t>
      </w:r>
    </w:p>
    <w:p w14:paraId="2D120C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kern w:val="2"/>
          <w:sz w:val="32"/>
          <w:szCs w:val="32"/>
          <w:lang w:val="en-US" w:eastAsia="zh-CN" w:bidi="ar"/>
        </w:rPr>
        <w:t>（一）抽检依据</w:t>
      </w:r>
    </w:p>
    <w:p w14:paraId="2E6FB66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2762-2022《食品安全国家标准 食品中污染物限量》。</w:t>
      </w:r>
    </w:p>
    <w:p w14:paraId="404E17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（二）检验项目</w:t>
      </w:r>
    </w:p>
    <w:p w14:paraId="6AA63EB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1.干制食用菌抽检项目为无机砷(以As计)(干重计)、水分、甲基汞(以Hg计)(干重计)、铅(以Pb计)(干重计)、镉(以Cd计)(干重计)。</w:t>
      </w:r>
    </w:p>
    <w:p w14:paraId="67F8A65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十一、薯类和膨化食品</w:t>
      </w:r>
    </w:p>
    <w:p w14:paraId="00DE5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黑体" w:hAnsi="宋体" w:eastAsia="黑体" w:cs="黑体"/>
          <w:kern w:val="2"/>
          <w:sz w:val="32"/>
          <w:szCs w:val="32"/>
        </w:rPr>
      </w:pPr>
      <w:r>
        <w:rPr>
          <w:rFonts w:hint="eastAsia" w:ascii="楷体" w:hAnsi="楷体" w:eastAsia="楷体" w:cs="楷体"/>
          <w:kern w:val="2"/>
          <w:sz w:val="32"/>
          <w:szCs w:val="32"/>
          <w:lang w:val="en-US" w:eastAsia="zh-CN" w:bidi="ar"/>
        </w:rPr>
        <w:t>（一）抽检依据</w:t>
      </w:r>
    </w:p>
    <w:p w14:paraId="658C71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 w:hAnsi="楷体" w:eastAsia="楷体" w:cs="楷体"/>
          <w:kern w:val="2"/>
          <w:sz w:val="32"/>
          <w:szCs w:val="32"/>
        </w:rPr>
      </w:pPr>
      <w:r>
        <w:rPr>
          <w:rFonts w:hint="eastAsia" w:ascii="仿宋" w:hAnsi="仿宋" w:eastAsia="仿宋" w:cs="仿宋"/>
          <w:sz w:val="32"/>
          <w:szCs w:val="32"/>
          <w:lang w:val="en-US" w:eastAsia="zh-CN"/>
        </w:rPr>
        <w:t>GB 17401-2014《食品安全国家标准 膨化食品》、GB 2760-2024《食品安全国家标准 食品添加剂使用标准》、GB 2761-2017《食品安全国家标准 食品中真菌毒素限量》、GB 29921-2021《食品安全国家标准 预包装食品中致病菌限量》。</w:t>
      </w:r>
      <w:r>
        <w:rPr>
          <w:rFonts w:hint="eastAsia" w:ascii="楷体" w:hAnsi="楷体" w:eastAsia="楷体" w:cs="楷体"/>
          <w:kern w:val="2"/>
          <w:sz w:val="32"/>
          <w:szCs w:val="32"/>
          <w:lang w:val="en-US" w:eastAsia="zh-CN" w:bidi="ar"/>
        </w:rPr>
        <w:t>（二）检验项目</w:t>
      </w:r>
    </w:p>
    <w:p w14:paraId="73CBE09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含油型膨化食品和非含油型膨化食品抽检项目为大肠菌群、山梨酸及其钾盐(以山梨酸计)、水分、沙门氏菌、甜蜜素(以环己基氨基磺酸计)、糖精钠(以糖精计)、苯甲酸及其钠盐(以苯甲酸计)、菌落总数、过氧化值（以脂肪计）、酸价(以脂肪计)(KOH)、金黄色葡萄球菌</w:t>
      </w:r>
      <w:bookmarkStart w:id="1" w:name="_GoBack"/>
      <w:bookmarkEnd w:id="1"/>
      <w:r>
        <w:rPr>
          <w:rFonts w:hint="eastAsia" w:ascii="仿宋" w:hAnsi="仿宋" w:eastAsia="仿宋" w:cs="仿宋"/>
          <w:sz w:val="32"/>
          <w:szCs w:val="32"/>
          <w:lang w:val="en-US" w:eastAsia="zh-CN"/>
        </w:rPr>
        <w:t>、黄曲霉毒素B₁。</w:t>
      </w:r>
    </w:p>
    <w:p w14:paraId="3313AFC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十二、速冻食品</w:t>
      </w:r>
    </w:p>
    <w:p w14:paraId="3E7E2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黑体" w:hAnsi="宋体" w:eastAsia="黑体" w:cs="黑体"/>
          <w:kern w:val="2"/>
          <w:sz w:val="32"/>
          <w:szCs w:val="32"/>
        </w:rPr>
      </w:pPr>
      <w:r>
        <w:rPr>
          <w:rFonts w:hint="eastAsia" w:ascii="楷体" w:hAnsi="楷体" w:eastAsia="楷体" w:cs="楷体"/>
          <w:kern w:val="2"/>
          <w:sz w:val="32"/>
          <w:szCs w:val="32"/>
          <w:lang w:val="en-US" w:eastAsia="zh-CN" w:bidi="ar"/>
        </w:rPr>
        <w:t>（一）抽检依据</w:t>
      </w:r>
    </w:p>
    <w:p w14:paraId="782C4AE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19295-2021《食品安全国家标准 速冻面米与调制食品》、GB 2760-2014《食品安全国家标准 食品添加剂使用标准》、GB 2762-2022《食品安全国家标准 食品中污染物限量》、整顿办函[2011]1号《食品中可能违法添加的非食用物质和易滥用的食品添加剂品种名单（第五批）》。</w:t>
      </w:r>
    </w:p>
    <w:p w14:paraId="5CEDB6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（二）检验项目</w:t>
      </w:r>
    </w:p>
    <w:p w14:paraId="49F9CDF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1.速冻调理肉制品抽检项目为日落黄、柠檬黄、氯霉素、胭脂红、诱惑红、过氧化值(以脂肪计)、铅(以Pb计)、铬(以Cr计)。</w:t>
      </w:r>
    </w:p>
    <w:p w14:paraId="46F6511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6D106A35">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4E185BFE">
      <w:pPr>
        <w:keepNext w:val="0"/>
        <w:keepLines w:val="0"/>
        <w:pageBreakBefore w:val="0"/>
        <w:kinsoku/>
        <w:wordWrap/>
        <w:overflowPunct/>
        <w:topLinePunct w:val="0"/>
        <w:autoSpaceDE/>
        <w:autoSpaceDN/>
        <w:bidi w:val="0"/>
        <w:spacing w:line="560" w:lineRule="exact"/>
        <w:jc w:val="center"/>
        <w:textAlignment w:val="auto"/>
        <w:rPr>
          <w:rStyle w:val="5"/>
          <w:rFonts w:hint="eastAsia" w:ascii="方正小标宋简体" w:hAnsi="方正小标宋简体" w:eastAsia="方正小标宋简体" w:cs="方正小标宋简体"/>
          <w:b w:val="0"/>
          <w:bCs w:val="0"/>
          <w:sz w:val="44"/>
          <w:szCs w:val="44"/>
          <w:lang w:val="en-US" w:eastAsia="zh-CN"/>
        </w:rPr>
      </w:pPr>
      <w:r>
        <w:rPr>
          <w:rStyle w:val="5"/>
          <w:rFonts w:hint="eastAsia" w:ascii="方正小标宋简体" w:hAnsi="方正小标宋简体" w:eastAsia="方正小标宋简体" w:cs="方正小标宋简体"/>
          <w:b w:val="0"/>
          <w:bCs w:val="0"/>
          <w:sz w:val="44"/>
          <w:szCs w:val="44"/>
        </w:rPr>
        <w:t>部分不合格项目的小知识</w:t>
      </w:r>
    </w:p>
    <w:p w14:paraId="07E0CB73">
      <w:pPr>
        <w:pStyle w:val="11"/>
        <w:keepNext w:val="0"/>
        <w:keepLines w:val="0"/>
        <w:pageBreakBefore w:val="0"/>
        <w:numPr>
          <w:ilvl w:val="1"/>
          <w:numId w:val="0"/>
        </w:numPr>
        <w:kinsoku/>
        <w:wordWrap/>
        <w:overflowPunct/>
        <w:topLinePunct w:val="0"/>
        <w:autoSpaceDE/>
        <w:autoSpaceDN/>
        <w:bidi w:val="0"/>
        <w:adjustRightInd w:val="0"/>
        <w:snapToGrid w:val="0"/>
        <w:spacing w:before="0" w:beforeLines="0"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吡唑醚菌酯</w:t>
      </w:r>
    </w:p>
    <w:p w14:paraId="3E33CCCE">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
          <w:sz w:val="32"/>
          <w:szCs w:val="32"/>
        </w:rPr>
      </w:pPr>
      <w:r>
        <w:rPr>
          <w:rFonts w:hint="eastAsia" w:eastAsia="仿宋"/>
          <w:sz w:val="32"/>
          <w:szCs w:val="32"/>
        </w:rPr>
        <w:t>吡唑醚菌酯为杀菌剂，属于甲氧基氨基甲酸酯类，通过抑制菌株的呼吸作用，进而达到杀菌的效果，可防治香蕉等黑星病、叶斑病等。通过食品摄入一般不会导致吡唑醚菌酯的急性中毒，但长期食用吡唑醚菌酯超标的食品，对人体健康也有一定影响。《食品安全国家标准食品中农药最大残留限量》(GB2763-2021)中规定，唑醚菌酯在</w:t>
      </w:r>
      <w:r>
        <w:rPr>
          <w:rFonts w:hint="eastAsia" w:eastAsia="仿宋"/>
          <w:sz w:val="32"/>
          <w:szCs w:val="32"/>
          <w:lang w:val="en-US" w:eastAsia="zh-CN"/>
        </w:rPr>
        <w:t>荔枝</w:t>
      </w:r>
      <w:r>
        <w:rPr>
          <w:rFonts w:hint="eastAsia" w:eastAsia="仿宋"/>
          <w:sz w:val="32"/>
          <w:szCs w:val="32"/>
        </w:rPr>
        <w:t>中的最大残留限量值为</w:t>
      </w:r>
      <w:r>
        <w:rPr>
          <w:rFonts w:hint="eastAsia" w:eastAsia="仿宋"/>
          <w:sz w:val="32"/>
          <w:szCs w:val="32"/>
          <w:lang w:val="en-US" w:eastAsia="zh-CN"/>
        </w:rPr>
        <w:t>0.1</w:t>
      </w:r>
      <w:r>
        <w:rPr>
          <w:rFonts w:hint="eastAsia" w:eastAsia="仿宋"/>
          <w:sz w:val="32"/>
          <w:szCs w:val="32"/>
        </w:rPr>
        <w:t>mg/kg。</w:t>
      </w:r>
      <w:r>
        <w:rPr>
          <w:rFonts w:hint="eastAsia" w:eastAsia="仿宋"/>
          <w:sz w:val="32"/>
          <w:szCs w:val="32"/>
          <w:lang w:val="en-US" w:eastAsia="zh-CN"/>
        </w:rPr>
        <w:t>荔枝</w:t>
      </w:r>
      <w:r>
        <w:rPr>
          <w:rFonts w:hint="eastAsia" w:eastAsia="仿宋"/>
          <w:sz w:val="32"/>
          <w:szCs w:val="32"/>
        </w:rPr>
        <w:t>中吡唑醚菌酯残留量超标的原因，可能是为快速控制病情，加大用药量或未遵守采摘间隔期规定，致使上市销售的产品中残留量超标。</w:t>
      </w:r>
    </w:p>
    <w:p w14:paraId="5FC13199">
      <w:pPr>
        <w:pStyle w:val="11"/>
        <w:keepNext w:val="0"/>
        <w:keepLines w:val="0"/>
        <w:pageBreakBefore w:val="0"/>
        <w:numPr>
          <w:ilvl w:val="1"/>
          <w:numId w:val="0"/>
        </w:numPr>
        <w:kinsoku/>
        <w:wordWrap/>
        <w:overflowPunct/>
        <w:topLinePunct w:val="0"/>
        <w:autoSpaceDE/>
        <w:autoSpaceDN/>
        <w:bidi w:val="0"/>
        <w:adjustRightInd w:val="0"/>
        <w:snapToGrid w:val="0"/>
        <w:spacing w:before="0" w:beforeLines="0" w:line="560" w:lineRule="exact"/>
        <w:ind w:firstLine="640" w:firstLineChars="200"/>
        <w:jc w:val="left"/>
        <w:textAlignment w:val="auto"/>
        <w:rPr>
          <w:rFonts w:eastAsia="仿宋"/>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氯氰菊酯和高效氯氰菊酯</w:t>
      </w:r>
    </w:p>
    <w:p w14:paraId="1D43274C">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eastAsia="仿宋"/>
          <w:sz w:val="32"/>
          <w:szCs w:val="32"/>
        </w:rPr>
        <w:t>氯氰菊酯和高效氯氰菊酯是一种非内吸性杀虫剂，具有触杀、胃毒作用。少量的残留不会引起人体急性中毒，但长期食用氯氰菊酯和高效氯氰菊酯超标的食品，对人体健康可能有一定影响。《食品安全国家标准食品中农药最大残留限量》(GB 2763-2021)中规定，氯氰菊酯和高效氯氰菊酯在</w:t>
      </w:r>
      <w:r>
        <w:rPr>
          <w:rFonts w:hint="eastAsia" w:eastAsia="仿宋"/>
          <w:sz w:val="32"/>
          <w:szCs w:val="32"/>
          <w:lang w:val="en-US" w:eastAsia="zh-CN"/>
        </w:rPr>
        <w:t>荔枝</w:t>
      </w:r>
      <w:r>
        <w:rPr>
          <w:rFonts w:hint="eastAsia" w:eastAsia="仿宋"/>
          <w:sz w:val="32"/>
          <w:szCs w:val="32"/>
        </w:rPr>
        <w:t>中的最大残留限量值为0.</w:t>
      </w:r>
      <w:r>
        <w:rPr>
          <w:rFonts w:hint="eastAsia" w:eastAsia="仿宋"/>
          <w:sz w:val="32"/>
          <w:szCs w:val="32"/>
          <w:lang w:val="en-US" w:eastAsia="zh-CN"/>
        </w:rPr>
        <w:t>1</w:t>
      </w:r>
      <w:r>
        <w:rPr>
          <w:rFonts w:hint="eastAsia" w:eastAsia="仿宋"/>
          <w:sz w:val="32"/>
          <w:szCs w:val="32"/>
        </w:rPr>
        <w:t>mg/kg。</w:t>
      </w:r>
      <w:r>
        <w:rPr>
          <w:rFonts w:hint="eastAsia" w:eastAsia="仿宋"/>
          <w:sz w:val="32"/>
          <w:szCs w:val="32"/>
          <w:lang w:val="en-US" w:eastAsia="zh-CN"/>
        </w:rPr>
        <w:t>荔枝</w:t>
      </w:r>
      <w:r>
        <w:rPr>
          <w:rFonts w:hint="eastAsia" w:eastAsia="仿宋"/>
          <w:sz w:val="32"/>
          <w:szCs w:val="32"/>
        </w:rPr>
        <w:t>中氯氰菊酯和高效氯氰菊酯超标的原因，可能是在种植过程中为快速控制病情加大用药量或未遵守采摘间隔期规定，致使上市销售时产品中的药物残留量未降解至标准限量以下</w:t>
      </w:r>
      <w:r>
        <w:rPr>
          <w:rFonts w:eastAsia="仿宋"/>
          <w:sz w:val="32"/>
          <w:szCs w:val="32"/>
        </w:rPr>
        <w:t>。</w:t>
      </w:r>
    </w:p>
    <w:p w14:paraId="516BB00B">
      <w:pPr>
        <w:pStyle w:val="6"/>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脱氢乙酸及其钠盐（以脱氢乙酸计）</w:t>
      </w:r>
    </w:p>
    <w:p w14:paraId="750D0867">
      <w:pPr>
        <w:pStyle w:val="6"/>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eastAsia="仿宋"/>
          <w:sz w:val="28"/>
          <w:szCs w:val="28"/>
        </w:rPr>
      </w:pPr>
      <w:bookmarkStart w:id="0" w:name="_Hlk55568269"/>
      <w:r>
        <w:rPr>
          <w:rFonts w:eastAsia="仿宋"/>
          <w:sz w:val="28"/>
          <w:szCs w:val="28"/>
        </w:rPr>
        <w:t>脱氢乙酸及其钠盐作为一种广谱食品防腐剂，毒性较低，对霉菌具有较强的抑制作用，按标准规定的范围和使用量使用是安全可靠的。长期大量食用脱氢乙酸及其钠盐超标产品，可能对人体健康产生一定影响。</w:t>
      </w:r>
    </w:p>
    <w:bookmarkEnd w:id="0"/>
    <w:p w14:paraId="2F126051">
      <w:pPr>
        <w:pStyle w:val="6"/>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eastAsia="仿宋"/>
          <w:sz w:val="28"/>
          <w:szCs w:val="28"/>
        </w:rPr>
      </w:pPr>
      <w:r>
        <w:rPr>
          <w:rFonts w:eastAsia="仿宋"/>
          <w:sz w:val="28"/>
          <w:szCs w:val="28"/>
        </w:rPr>
        <w:t>脱氢乙酸不合格原因可能是个别企业为防止食品腐败变质，超量使用了该添加剂，或者其使用的复配添加剂中该添加剂含量较高；也可能是在添加过程中未计量或计量不准确。</w:t>
      </w:r>
    </w:p>
    <w:p w14:paraId="68AC92C5">
      <w:pPr>
        <w:pStyle w:val="11"/>
        <w:keepNext w:val="0"/>
        <w:keepLines w:val="0"/>
        <w:pageBreakBefore w:val="0"/>
        <w:numPr>
          <w:ilvl w:val="1"/>
          <w:numId w:val="0"/>
        </w:numPr>
        <w:kinsoku/>
        <w:wordWrap/>
        <w:overflowPunct/>
        <w:topLinePunct w:val="0"/>
        <w:autoSpaceDE/>
        <w:autoSpaceDN/>
        <w:bidi w:val="0"/>
        <w:adjustRightInd w:val="0"/>
        <w:snapToGrid w:val="0"/>
        <w:spacing w:before="0" w:beforeLines="0"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阴离子合成洗涤剂（以十二烷基苯磺酸钠计）</w:t>
      </w:r>
    </w:p>
    <w:p w14:paraId="633D011E">
      <w:pPr>
        <w:pStyle w:val="6"/>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eastAsia="仿宋"/>
          <w:sz w:val="28"/>
          <w:szCs w:val="28"/>
          <w:lang w:val="en-US" w:eastAsia="zh-CN"/>
        </w:rPr>
      </w:pPr>
      <w:r>
        <w:rPr>
          <w:rFonts w:ascii="Times New Roman" w:hAnsi="Times New Roman" w:eastAsia="仿宋" w:cs="Times New Roman"/>
          <w:sz w:val="28"/>
          <w:szCs w:val="28"/>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餐（饮）具中检出阴离子合成洗涤剂的原因，可能是部分单位使用的洗涤剂不合格或使用量过大，未经足够量清水冲洗或餐具漂洗池内清洗用水重复使用或餐具数量多，造成交叉污染，进而残存在餐（饮）具中。</w:t>
      </w:r>
    </w:p>
    <w:p w14:paraId="6EAEBFE1">
      <w:pPr>
        <w:rPr>
          <w:rFonts w:eastAsia="仿宋"/>
          <w:sz w:val="28"/>
          <w:szCs w:val="28"/>
        </w:rPr>
      </w:pPr>
      <w:r>
        <w:rPr>
          <w:rFonts w:eastAsia="仿宋"/>
          <w:sz w:val="28"/>
          <w:szCs w:val="28"/>
        </w:rPr>
        <w:br w:type="page"/>
      </w:r>
    </w:p>
    <w:p w14:paraId="43173481">
      <w:pPr>
        <w:spacing w:line="560" w:lineRule="exact"/>
        <w:rPr>
          <w:rFonts w:hint="eastAsia" w:ascii="黑体" w:hAnsi="黑体" w:eastAsia="黑体" w:cs="黑体"/>
          <w:sz w:val="32"/>
          <w:szCs w:val="32"/>
          <w:u w:val="singl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6FECA67">
      <w:pPr>
        <w:spacing w:line="520" w:lineRule="exact"/>
        <w:jc w:val="center"/>
        <w:rPr>
          <w:rStyle w:val="5"/>
          <w:rFonts w:hint="eastAsia" w:ascii="方正小标宋简体" w:hAnsi="方正小标宋简体" w:eastAsia="方正小标宋简体" w:cs="方正小标宋简体"/>
          <w:b w:val="0"/>
          <w:bCs w:val="0"/>
          <w:sz w:val="44"/>
          <w:szCs w:val="44"/>
          <w:u w:val="none"/>
        </w:rPr>
      </w:pPr>
      <w:r>
        <w:rPr>
          <w:rStyle w:val="5"/>
          <w:rFonts w:hint="eastAsia" w:ascii="方正小标宋简体" w:hAnsi="方正小标宋简体" w:eastAsia="方正小标宋简体" w:cs="方正小标宋简体"/>
          <w:b w:val="0"/>
          <w:bCs w:val="0"/>
          <w:sz w:val="44"/>
          <w:szCs w:val="44"/>
          <w:u w:val="none"/>
        </w:rPr>
        <w:t>食品安全监督抽检产品合格信息</w:t>
      </w:r>
    </w:p>
    <w:p w14:paraId="3C2BA8F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食用农产品、餐饮食品、饮料、粮食加工品、蛋制品、炒货食品及坚果制品、调味品、蜂产品、酒类、蔬菜制品、薯类和膨化食品、速冻食品12</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74</w:t>
      </w:r>
      <w:r>
        <w:rPr>
          <w:rFonts w:hint="eastAsia" w:ascii="仿宋" w:hAnsi="仿宋" w:eastAsia="仿宋" w:cs="仿宋"/>
          <w:color w:val="000000"/>
          <w:sz w:val="32"/>
          <w:szCs w:val="32"/>
          <w:shd w:val="clear" w:color="auto" w:fill="FFFFFF"/>
        </w:rPr>
        <w:t>批次样品，合格产品</w:t>
      </w:r>
      <w:r>
        <w:rPr>
          <w:rFonts w:hint="eastAsia" w:ascii="仿宋" w:hAnsi="仿宋" w:eastAsia="仿宋" w:cs="仿宋"/>
          <w:color w:val="000000"/>
          <w:sz w:val="32"/>
          <w:szCs w:val="32"/>
          <w:shd w:val="clear" w:color="auto" w:fill="FFFFFF"/>
          <w:lang w:val="en-US" w:eastAsia="zh-CN"/>
        </w:rPr>
        <w:t>71</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auto"/>
          <w:kern w:val="0"/>
          <w:sz w:val="32"/>
          <w:szCs w:val="32"/>
        </w:rPr>
        <w:t>抽检合格产品信息见下表。</w:t>
      </w:r>
    </w:p>
    <w:p w14:paraId="232FF5C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合格产品信息</w:t>
      </w:r>
    </w:p>
    <w:p w14:paraId="49A5598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（声明：以下信息仅指本次抽检标称的生产企业相关产品的生产日期/批号和所检项目）</w:t>
      </w:r>
    </w:p>
    <w:tbl>
      <w:tblPr>
        <w:tblStyle w:val="2"/>
        <w:tblpPr w:leftFromText="180" w:rightFromText="180" w:vertAnchor="text" w:horzAnchor="page" w:tblpX="972" w:tblpY="525"/>
        <w:tblOverlap w:val="never"/>
        <w:tblW w:w="101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1018"/>
        <w:gridCol w:w="1018"/>
        <w:gridCol w:w="1387"/>
        <w:gridCol w:w="885"/>
        <w:gridCol w:w="1305"/>
        <w:gridCol w:w="810"/>
        <w:gridCol w:w="1335"/>
        <w:gridCol w:w="810"/>
        <w:gridCol w:w="603"/>
      </w:tblGrid>
      <w:tr w14:paraId="37EE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4B91C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序号</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372D8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标称生产企业名称</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5E922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标称生产企业地址</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603A75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被抽样单位名称</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54043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被抽样单位所在地市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F6FB9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食品名称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B7CF2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规格型号</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52414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生产日期/批号</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9CD3B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分类</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6388B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7"/>
                <w:b/>
                <w:bCs/>
                <w:lang w:val="en-US" w:eastAsia="zh-CN" w:bidi="ar"/>
              </w:rPr>
              <w:t>备注</w:t>
            </w:r>
          </w:p>
        </w:tc>
      </w:tr>
      <w:tr w14:paraId="2272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A3DF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03AD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AA0E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1A07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巩义市站街金好来超市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2C69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9C69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龙豆（菜豆）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6091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F083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306B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9DF2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3284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5E42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70D8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C0D7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0FC4A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巩义市回郭镇晓宁干果坊</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EBA7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E791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香蕉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C062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4BAF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5B60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9AD0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16E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926F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D41D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05DC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A09E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巩义市回郭镇第二初级中学食堂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84BC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E4B1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煎炸过程用油</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FF29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639A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7ACD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FE36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E30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699B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F9D0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新密市魏东杨氏食品炒货厂</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1623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新密市曲梁镇工业园区沟刘村</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080B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巩义市回郭镇晓宁干果坊</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3114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6CF6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哼得利卤汁南瓜子（湿）</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60B3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85AB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2025-3-20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208A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炒货食品及坚果制品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FB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2461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75DD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539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清丰县三和吉祥食品有限公司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3D88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清丰大屯工业区</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08C7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巩义市站街家园商店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A400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763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抽空软包装卤鸡蛋</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67AD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0DF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1D8C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蛋制品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6FE9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3E30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D344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1E9F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河北清悟源食品有限公司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E383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河北省邢台市任泽区华安街</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A78F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巩义市北寺通豪生活广场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8359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0F1B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清悟源鸡蛋面（半干面）</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6AB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400g/袋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C140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2025-2-23</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92C7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粮食加工品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81E1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E8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F8BE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E7EB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河南绿沃农业发展有限公司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D7F5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温县产业集聚区纬二路东段路南</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9BE6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巩义市站街金好来超市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3207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9944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无根黑木耳</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603F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250克/袋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D1C7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2024-11-2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3FC7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蔬菜制品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3A96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43B8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3F4E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2F93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潮州市福德园食品有限公司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D21F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潮州市潮安区庵埠镇梅溪工业新区</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FD5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巩义市站街家园商店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10E7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5E6C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南京板鸭味（膨化食品）</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215A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196克/袋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4B80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E124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薯类和膨化食品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6E2F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3F3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B3E3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972D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010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1F7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巩义市回郭镇东北特色饺子馆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D1A3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5379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鸡蛋</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195D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0F89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7E86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9670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19E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9C5D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13D4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117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A3D6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巩义市第三高级中学食堂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A924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710B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鸡腿精肉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191A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64B1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30DA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BFC6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70F9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E184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337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0B2C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D25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巩义市回郭镇敬老院食堂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E7DF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9DD6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大葱</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508F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5C3D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2FCC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50A9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D10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DB20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9C8D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9842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07BD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巩义市回郭镇第一初级中学食堂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3752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5D74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绿豆芽</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43BE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5A5A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D842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7BD6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153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51E4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F8EF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3619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A703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巩义市华千果水果店（个体工商户）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C6BF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2D4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丹东红颜草莓</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F4F3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0400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D719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4F58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54D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706E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BED2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ADF8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ECF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巩义市华千果水果店（个体工商户）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D60F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517C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徐香猕猴桃大</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E5D6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1744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098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0E9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EA3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DBB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515F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5D58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A4A8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巩义市北罗缤果便利店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F313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B654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徐香猕猴桃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7650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6872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A834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B47E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0CB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FAD7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6DD8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AD10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3C7B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巩义市北罗缤果便利店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AC12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2191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红粉佳人苹果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62AF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9D88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72B9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62CA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A7D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E6FE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40E6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2BD0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8E8A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巩义市第三高级中学食堂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435D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2DDB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煎炸过程用油</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995D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6CC8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49A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DFBE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1DFA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B1A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AC78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郑州市航空港区花间酿食品有限公司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BD15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河南省郑州市航空港经济综合实验区大营镇金盛达产业园B4区12-17号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3014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巩义市回郭镇金喜多自选商场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C02A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565E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洋槐蜂蜜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A2C0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500克/瓶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5580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2025-1-1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3883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蜂产品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82D8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73F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643C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B3F3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宣城市枣花香食品有限公司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9D57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安徽省宣城市宣州区水东镇稽亭村（原高梅白马山）</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1AD7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巩义市回郭镇金喜多自选商场</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362E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AACD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火锅年糕</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79A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400克/袋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36A7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2025-1-1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C7B6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粮食加工品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EEAD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2688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8AC0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493E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农夫山泉湖北丹江口（新城）饮料有限公司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58F3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丹江口市经济开发区安乐河工业园水都大道008号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DF49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巩义市回郭镇鸣迪超市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9153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AC7A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东方树叶茉莉花茶原味茶饮料</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09B9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500ml/瓶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DA8A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ACD4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饮料</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F839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BE6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8D1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7374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洛阳恒枫饮料有限公司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C23F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洛阳高新技术开发区军威路与河洛路西南角</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17E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巩义市回郭镇鸣迪超市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B87A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C207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橙汁饮品</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22F7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500g/瓶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749A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2024-10-27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1AE7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饮料</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55E3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6AB8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7B32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81E6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6E58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4705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巩义市东庙如果水果店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BFB1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BFDC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耙耙柑</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F736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E803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2025-4-13</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5E24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1110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2B62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F939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C2E9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DF57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B88C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巩义市清东百汇百货超市（个体工商户）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DD5D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565D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A887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1488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8EDF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B242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076E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BF9B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162A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C05A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790E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巩义市清东百汇百货超市（个体工商户）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7318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B135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梨</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31743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3918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2025-4-21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E2D5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26D8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r>
      <w:tr w14:paraId="20D0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A669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BF68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E812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C749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巩义市回郭镇惠民超市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45B1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90E5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芒果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B0CF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4D88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3A52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8197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66A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18F9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8A15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2F7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0931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巩义市清东鲜优汇百货超市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67D0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35E5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铁棍山药</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BBCE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9A15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E65E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BA808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FDA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C543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6A4C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ABE8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642E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巩义市东庙如果水果店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E0CB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E6CA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FCE9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6BBB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2025-4-17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0B02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A5A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06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83FC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2BF6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AA1D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B3A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巩义市河洛镇实验学校食堂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AB07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8442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D92A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840C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9AC9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1266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B53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8AAE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100F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79C2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A837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巩义市河洛镇实验学校食堂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5A57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D4EE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煎炸过程用油</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C87C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C824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995D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DA76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DA0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F06D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B3B0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莲花控股股份有限公司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154E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河南省项城市颍河路18号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528E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巩义市河洛镇南河渡初级中学食堂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2689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427D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味精</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30B4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25千克/袋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85EF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2025-3-27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3C9C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调味品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C799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21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C90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68CE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辽宁万家福食品科技有限公司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04ED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辽宁省沈阳近海经济区北四路7号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88F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巩义市回郭镇惠民超市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529E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D83E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五香鸡蛋</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8FAC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ED2B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2025-1-1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B1F8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蛋制品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2FA5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66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BB10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28B5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明光市喜胜食品有限公司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965D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安徽省滁州市明光市柳弯路53号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C25A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巩义市河洛福万家商店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F045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0D75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汤圆用水磨白糯米粉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78A7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59E9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2024-12-6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370C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粮食加工品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EF45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CD0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6DAD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5A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海宁纪亨保健食品有限公司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A597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浙江省海宁市盐官镇郭店工业园区</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EFF0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巩义市清东鲜优汇百货超市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4712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9307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蜂蜜菊花晶固体饮料</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2612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300克/袋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D091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2024-9-6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050B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饮料</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4FCB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C5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DB1FA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2632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FC3C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668B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巩义市市直幼儿园食堂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12A4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CB9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2D65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38B5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43BE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12AE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631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B84F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07DC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吉林雪兰山葡萄酒业有限责任公司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E0E4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吉林省通化市柳河县柳河镇长青路88号</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8626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巩义市金好来超市有限公司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B1DE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A81B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白桃水果酒（发酵酒）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B1C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375ml/瓶，酒精度：8%vol</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4272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2025-3-16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7466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酒类</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EFFA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488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9B8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4EF1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2603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E378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巩义市南罗双阳百货店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3C8A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19F0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CD9C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D1E5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9BDB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2A3E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98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5C96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C63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0F10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9E0A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巩义市城区老铁牛肉店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9E37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86B4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7B2C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BC91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4011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B4AF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97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9EF7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229F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FE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5838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巩义市童话森林幼儿园食堂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38DB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47D4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生花生米</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A2D7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CCEB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2025-3-30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07A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8D4A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D6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FBC8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78B0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7B8E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C82B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巩义市回郭镇金多多超市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03FE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691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四季豆（菜豆）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F785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7E07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633B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FC7A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2DD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8B3D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345F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0B10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58A5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巩义市佳和兴商贸有限公司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2B08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07BA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龙豆（菜豆）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C476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A6DC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2025-4-23</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30DB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58EC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7E9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854D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1E55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31FD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3FC4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巩义市柏峪天天来生活超市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4EE4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325A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龙豆（菜豆）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265B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DA7D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1449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2D0A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8E4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C92C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4D04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4737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76A3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巩义市利嘉便利店（个体工商户）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E336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1B92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AD1E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246A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8DD8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ED40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70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A8C0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A9B1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86B7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965B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巩义市城区海涛蔬菜店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CD37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87C2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长豆角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F14A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1B4A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41C5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B588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B25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F031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4AB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1D55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1812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巩义市柏峪天天来生活超市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306F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797F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韭菜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7B7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6A32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71E0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3ED4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1AE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2F64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4C9A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C0E4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4527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巩义市城区海涛蔬菜店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B7A4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7ED3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7FE3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3E42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40A4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DFE9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B6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2352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C077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D080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5FE8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巩义市回郭镇金多多超市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F79B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A995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柿椒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D95C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AEA4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371A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7C1C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AC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F6D6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AFDF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6BD9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9BB1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巩义市城区旭丰食品批发超市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6510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0B99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杨梅</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A52E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64E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3A80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1A06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AAA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1AB9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FCD9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CA4C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C02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巩义市城区顺心果业经营部</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1BC1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C219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青提子</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C9AD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C951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D83A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0C42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807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AC83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7CE5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4B67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D40B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巩义市利嘉便利店（个体工商户）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E121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358C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小猕猴桃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9162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C584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2025-4-29</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7A24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7814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47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FA68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BE45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40D2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2925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巩义市城区旭丰食品批发超市</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422D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FB67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猕猴桃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B471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730A8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A72F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C84B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560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B780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B5B7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日照正新食品有限公司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04DB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山东省日照市五莲县高泽街道泰安路以南宁夏路以东</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1AC2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定成（郑州）商贸有限公司第三十八分公司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05756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DEBE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黄金盐酥鸡</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7E97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300g/袋</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0500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2025-1-2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8645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速冻食品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77F5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D4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DA7B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5A2B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巩义市天雨饮品有限公司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2981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巩义市回郭镇干沟村</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8488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巩义市天雨饮品有限公司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9083B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648C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壮游饮用纯净水</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1A06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17.5L/桶</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F44E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E80F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饮料</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2C3C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DE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B4A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3E24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C3D2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D79C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巩义市城区灶门签餐饮服务店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46EE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D0EA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骨汤底料</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EBBA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1936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B5A8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餐饮食品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C6D6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13D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5B50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ED03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827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BCB1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巩义市城区外庄牛肉店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885B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43C0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牛肋条肉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99B7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95DB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AE7D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F93B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272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A542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05EA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沂南县同心食品有限公司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ACD2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山东省沂南县蒲汪镇</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B629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巩义市刘记志召餐饮店（个体工商户）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4B1E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7F83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樱桃谷瘦肉型鲜鸭</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FE01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1200克10只/箱</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E3AA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7A0A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70C2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733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C663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7F80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5C6F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6B63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郑州丹尼斯百货有限公司巩义建设分公司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62A1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E84C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白蛤（贝类）</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0F16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83CD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4248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38FF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D5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6BD0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51D3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4F89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7E00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郑州丹尼斯百货有限公司巩义建设分公司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EE1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3129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金鲳鱼（海水鱼）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2337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F0D0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2025-1-16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C2EB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B587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589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68EA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576D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8954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B129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郑州丹尼斯百货有限公司巩义建设分公司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8B7C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46C4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冰鲜海鲈鱼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055E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1CB2A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2025-4-30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2897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AA17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56F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F27B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EF9F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赤峰穆香源肉类食品有限公司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1ECB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内蒙古自治区赤峰市林西县金鼎工业园区</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CE15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郑州丹尼斯百货有限公司巩义建设分公司</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6EA5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972A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牛上脑肉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1A49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718F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FAF6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1391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C9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332D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A2D8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301F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850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巩义市站街鲜美蔬菜店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AA89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41B2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香菇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E9E3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49262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006B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4935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F0D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F01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C2C6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EF37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855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巩义市站街鲜美蔬菜店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D676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09C3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油麦菜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D88F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351D7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A3BF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C346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96A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68DF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F83D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1AED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F8D0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巩义市城区洋洋活鱼商行</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92F4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9027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927F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6169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8649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BA64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0AF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426A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391F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422B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D95D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巩义市城区洋洋活鱼商行</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1A70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ED0E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清江鱼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203B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BBF9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2025-5-6</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DF0C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3340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4DE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EB75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D417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D65D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C6CC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巩义市城区兰昌海鲜店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1709B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FD8B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鲈鱼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8650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0D9BB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B7CB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98EC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6E2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7E45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E2B1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D3D6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C98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巩义市城区兰昌海鲜店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433F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150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黑鱼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78DB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071D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2025-5-4</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F511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B05C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A2C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6C6D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3596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5DA4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516D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巩义市悠家便利超市（个体工商户）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4281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C498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尖椒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ACC0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C0DB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2025-5-8</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D5BF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1D07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698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EAFB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2175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760E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177D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巩义市城区果果山食品店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7152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383E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小台芒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9280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F979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665B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99C6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561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B3D1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93ED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BBD0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9BF1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巩义市城区果果山食品店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AC68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C186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水仙大芒果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17A5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092F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291A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853B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813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0C8C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4336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7747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D50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巩义市果之苑水果店（个体工商户）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CDC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1101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小台芒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114C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59364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1982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AA19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B69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D669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A9EF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F179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3919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巩义市果之苑水果店（个体工商户）</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4372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8DF2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水仙芒</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61340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26309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BA22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4D09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05D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8A74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200F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河南伊籣肉业有限公司</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7BBD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河南省开封市金明区二十二大街与陇海七路交叉口东南角</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6EE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巩义市回郭镇李沟牛肉店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233E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巩义市</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FED0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牛里脊肉</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2A4A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14:paraId="68870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2025-5-7</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4544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食用农产品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83D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0F4996F4">
      <w:pPr>
        <w:rPr>
          <w:rFonts w:hint="eastAsia" w:ascii="黑体" w:hAnsi="黑体" w:eastAsia="黑体" w:cs="黑体"/>
          <w:color w:val="auto"/>
          <w:sz w:val="32"/>
          <w:szCs w:val="32"/>
        </w:rPr>
      </w:pPr>
      <w:r>
        <w:rPr>
          <w:rFonts w:hint="eastAsia" w:asciiTheme="minorEastAsia" w:hAnsiTheme="minorEastAsia" w:eastAsiaTheme="minorEastAsia" w:cstheme="minorEastAsia"/>
          <w:color w:val="auto"/>
          <w:sz w:val="21"/>
          <w:szCs w:val="21"/>
        </w:rPr>
        <w:br w:type="page"/>
      </w:r>
    </w:p>
    <w:p w14:paraId="70180403">
      <w:pPr>
        <w:spacing w:line="520" w:lineRule="exact"/>
        <w:jc w:val="both"/>
        <w:rPr>
          <w:rStyle w:val="5"/>
          <w:rFonts w:hint="eastAsia" w:ascii="方正小标宋简体" w:hAnsi="方正小标宋简体" w:eastAsia="黑体" w:cs="方正小标宋简体"/>
          <w:b w:val="0"/>
          <w:bCs w:val="0"/>
          <w:color w:val="auto"/>
          <w:sz w:val="44"/>
          <w:szCs w:val="44"/>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3105D6E5">
      <w:pPr>
        <w:keepNext w:val="0"/>
        <w:keepLines w:val="0"/>
        <w:pageBreakBefore w:val="0"/>
        <w:kinsoku/>
        <w:wordWrap/>
        <w:overflowPunct/>
        <w:topLinePunct w:val="0"/>
        <w:autoSpaceDE/>
        <w:autoSpaceDN/>
        <w:bidi w:val="0"/>
        <w:adjustRightInd/>
        <w:snapToGrid/>
        <w:spacing w:line="560" w:lineRule="exact"/>
        <w:jc w:val="center"/>
        <w:textAlignment w:val="auto"/>
        <w:rPr>
          <w:rStyle w:val="5"/>
          <w:rFonts w:hint="eastAsia" w:ascii="方正小标宋简体" w:hAnsi="方正小标宋简体" w:eastAsia="方正小标宋简体" w:cs="方正小标宋简体"/>
          <w:b w:val="0"/>
          <w:bCs w:val="0"/>
          <w:color w:val="auto"/>
          <w:sz w:val="44"/>
          <w:szCs w:val="44"/>
        </w:rPr>
      </w:pPr>
      <w:r>
        <w:rPr>
          <w:rStyle w:val="5"/>
          <w:rFonts w:hint="eastAsia" w:ascii="方正小标宋简体" w:hAnsi="方正小标宋简体" w:eastAsia="方正小标宋简体" w:cs="方正小标宋简体"/>
          <w:b w:val="0"/>
          <w:bCs w:val="0"/>
          <w:color w:val="auto"/>
          <w:sz w:val="44"/>
          <w:szCs w:val="44"/>
        </w:rPr>
        <w:t>食品安全监督抽检产品</w:t>
      </w:r>
      <w:r>
        <w:rPr>
          <w:rStyle w:val="5"/>
          <w:rFonts w:hint="eastAsia" w:ascii="方正小标宋简体" w:hAnsi="方正小标宋简体" w:eastAsia="方正小标宋简体" w:cs="方正小标宋简体"/>
          <w:b w:val="0"/>
          <w:bCs w:val="0"/>
          <w:color w:val="auto"/>
          <w:sz w:val="44"/>
          <w:szCs w:val="44"/>
          <w:lang w:eastAsia="zh-CN"/>
        </w:rPr>
        <w:t>不</w:t>
      </w:r>
      <w:r>
        <w:rPr>
          <w:rStyle w:val="5"/>
          <w:rFonts w:hint="eastAsia" w:ascii="方正小标宋简体" w:hAnsi="方正小标宋简体" w:eastAsia="方正小标宋简体" w:cs="方正小标宋简体"/>
          <w:b w:val="0"/>
          <w:bCs w:val="0"/>
          <w:color w:val="auto"/>
          <w:sz w:val="44"/>
          <w:szCs w:val="44"/>
        </w:rPr>
        <w:t>合格信息</w:t>
      </w:r>
    </w:p>
    <w:p w14:paraId="359E99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用食用农产品、餐饮食品、饮料、粮食加工品、蛋制品、炒货食品及坚果制品、调味品、蜂产品、酒类、蔬菜制品、薯类和膨化食品、速冻食品12</w:t>
      </w:r>
      <w:r>
        <w:rPr>
          <w:rFonts w:hint="eastAsia" w:ascii="仿宋" w:hAnsi="仿宋" w:eastAsia="仿宋" w:cs="仿宋"/>
          <w:color w:val="000000"/>
          <w:sz w:val="32"/>
          <w:szCs w:val="32"/>
          <w:shd w:val="clear" w:color="auto" w:fill="FFFFFF"/>
        </w:rPr>
        <w:t>大类食品</w:t>
      </w:r>
      <w:r>
        <w:rPr>
          <w:rFonts w:hint="eastAsia" w:ascii="仿宋" w:hAnsi="仿宋" w:eastAsia="仿宋" w:cs="仿宋"/>
          <w:color w:val="000000"/>
          <w:sz w:val="32"/>
          <w:szCs w:val="32"/>
          <w:shd w:val="clear" w:color="auto" w:fill="FFFFFF"/>
          <w:lang w:val="en-US" w:eastAsia="zh-CN"/>
        </w:rPr>
        <w:t>74</w:t>
      </w:r>
      <w:r>
        <w:rPr>
          <w:rFonts w:hint="eastAsia" w:ascii="仿宋" w:hAnsi="仿宋" w:eastAsia="仿宋" w:cs="仿宋"/>
          <w:color w:val="000000"/>
          <w:sz w:val="32"/>
          <w:szCs w:val="32"/>
          <w:shd w:val="clear" w:color="auto" w:fill="FFFFFF"/>
        </w:rPr>
        <w:t>批次样品，不合格样品</w:t>
      </w:r>
      <w:r>
        <w:rPr>
          <w:rFonts w:hint="eastAsia" w:ascii="仿宋" w:hAnsi="仿宋" w:eastAsia="仿宋" w:cs="仿宋"/>
          <w:color w:val="000000"/>
          <w:sz w:val="32"/>
          <w:szCs w:val="32"/>
          <w:shd w:val="clear" w:color="auto" w:fill="FFFFFF"/>
          <w:lang w:val="en-US" w:eastAsia="zh-CN"/>
        </w:rPr>
        <w:t>3批次</w:t>
      </w:r>
      <w:r>
        <w:rPr>
          <w:rFonts w:hint="eastAsia" w:ascii="仿宋" w:hAnsi="仿宋" w:eastAsia="仿宋" w:cs="仿宋"/>
          <w:color w:val="000000"/>
          <w:sz w:val="32"/>
          <w:szCs w:val="32"/>
          <w:shd w:val="clear" w:color="auto" w:fill="FFFFFF"/>
        </w:rPr>
        <w:t>。</w:t>
      </w:r>
      <w:r>
        <w:rPr>
          <w:rFonts w:hint="eastAsia" w:ascii="仿宋" w:hAnsi="仿宋" w:eastAsia="仿宋" w:cs="仿宋"/>
          <w:color w:val="auto"/>
          <w:kern w:val="0"/>
          <w:sz w:val="32"/>
          <w:szCs w:val="32"/>
        </w:rPr>
        <w:t>抽检</w:t>
      </w:r>
      <w:r>
        <w:rPr>
          <w:rFonts w:hint="eastAsia" w:ascii="仿宋" w:hAnsi="仿宋" w:eastAsia="仿宋" w:cs="仿宋"/>
          <w:color w:val="auto"/>
          <w:kern w:val="0"/>
          <w:sz w:val="32"/>
          <w:szCs w:val="32"/>
          <w:lang w:val="en-US" w:eastAsia="zh-CN"/>
        </w:rPr>
        <w:t>不</w:t>
      </w:r>
      <w:r>
        <w:rPr>
          <w:rFonts w:hint="eastAsia" w:ascii="仿宋" w:hAnsi="仿宋" w:eastAsia="仿宋" w:cs="仿宋"/>
          <w:color w:val="auto"/>
          <w:kern w:val="0"/>
          <w:sz w:val="32"/>
          <w:szCs w:val="32"/>
        </w:rPr>
        <w:t>合格产品信息见下表。</w:t>
      </w:r>
    </w:p>
    <w:p w14:paraId="238BD65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不</w:t>
      </w:r>
      <w:r>
        <w:rPr>
          <w:rFonts w:hint="eastAsia" w:ascii="仿宋" w:hAnsi="仿宋" w:eastAsia="仿宋" w:cs="仿宋"/>
          <w:b/>
          <w:bCs/>
          <w:color w:val="auto"/>
          <w:kern w:val="0"/>
          <w:sz w:val="32"/>
          <w:szCs w:val="32"/>
        </w:rPr>
        <w:t>合格产品信息</w:t>
      </w:r>
    </w:p>
    <w:p w14:paraId="156A462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auto"/>
          <w:kern w:val="0"/>
          <w:sz w:val="32"/>
          <w:szCs w:val="32"/>
        </w:rPr>
      </w:pPr>
      <w:r>
        <w:rPr>
          <w:rFonts w:hint="eastAsia" w:ascii="宋体" w:hAnsi="宋体" w:cs="宋体"/>
          <w:color w:val="auto"/>
          <w:kern w:val="0"/>
          <w:sz w:val="24"/>
        </w:rPr>
        <w:t>（声明：以下信息仅指本次抽检标称的生产企业相关产品的生产日期/批号和所检项目）</w:t>
      </w:r>
    </w:p>
    <w:tbl>
      <w:tblPr>
        <w:tblStyle w:val="2"/>
        <w:tblpPr w:leftFromText="180" w:rightFromText="180" w:vertAnchor="text" w:horzAnchor="page" w:tblpX="1175" w:tblpY="935"/>
        <w:tblOverlap w:val="never"/>
        <w:tblW w:w="10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667"/>
        <w:gridCol w:w="640"/>
        <w:gridCol w:w="960"/>
        <w:gridCol w:w="952"/>
        <w:gridCol w:w="675"/>
        <w:gridCol w:w="581"/>
        <w:gridCol w:w="539"/>
        <w:gridCol w:w="920"/>
        <w:gridCol w:w="1280"/>
        <w:gridCol w:w="637"/>
        <w:gridCol w:w="870"/>
        <w:gridCol w:w="681"/>
      </w:tblGrid>
      <w:tr w14:paraId="69C8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355A4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14:paraId="7102C5B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20C7F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31847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5B9682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B6C2F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14:paraId="674A09F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14:paraId="72BE67F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386277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14:paraId="7F425C5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7B93155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5E9CD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4C2B5F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3A3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776AC8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F2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89A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4A0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巩义市东庙沃丰水果店</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1A4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河南省郑州市巩义市回郭镇兴业路1-25号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A31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荔枝</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2AD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1AFC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4C6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2025-4-16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3025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吡唑醚菌酯||0.32 mg/kg||≤0.1 mg/kg</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氯氟氰菊酯和高效氯氟氰菊酯||0.46 mg/kg||≤0.1 mg/kg</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B6B7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98F284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河南华测检测技术有限公司</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A2E10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583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35D371A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2E5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B13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5A8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巩义市城区顺心果业经营部</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09E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巩义市市区通桥路金鑫果品批发市场内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B8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东魁杨梅</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A5B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086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10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2025-4-29</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A1B2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脱氢乙酸及其钠盐(以脱氢乙酸计)||0.0648 g/kg||不得使用 g/kg</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C38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食用农产品</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8FCF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河南华测检测技术有限公司</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168A8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7657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F1FCB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cs="Times New Roman"/>
                <w:i w:val="0"/>
                <w:iCs w:val="0"/>
                <w:color w:val="000000"/>
                <w:kern w:val="0"/>
                <w:sz w:val="21"/>
                <w:szCs w:val="21"/>
                <w:u w:val="none"/>
                <w:lang w:val="en-US" w:eastAsia="zh-CN" w:bidi="ar"/>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A7D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9E1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F99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巩义市城区灶门签餐饮服务店</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6C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河南省郑州市巩义市新华路街道桐本路152-3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25F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餐碗</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6B7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2B8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6D9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2025-5-6</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159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阴离子合成洗涤剂(以十二烷基苯磺酸钠计)||0.0480 mg/100cm²||不得检出 mg/100cm²</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EC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餐饮食品</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0BD0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河南华测检测技术有限公司</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25C1B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0EA2F7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A8B55"/>
    <w:multiLevelType w:val="singleLevel"/>
    <w:tmpl w:val="D6CA8B55"/>
    <w:lvl w:ilvl="0" w:tentative="0">
      <w:start w:val="1"/>
      <w:numFmt w:val="chineseCounting"/>
      <w:suff w:val="nothing"/>
      <w:lvlText w:val="%1、"/>
      <w:lvlJc w:val="left"/>
      <w:pPr>
        <w:ind w:left="200"/>
      </w:pPr>
      <w:rPr>
        <w:rFonts w:hint="eastAsia"/>
      </w:rPr>
    </w:lvl>
  </w:abstractNum>
  <w:abstractNum w:abstractNumId="1">
    <w:nsid w:val="275B1365"/>
    <w:multiLevelType w:val="multilevel"/>
    <w:tmpl w:val="275B1365"/>
    <w:lvl w:ilvl="0" w:tentative="0">
      <w:start w:val="1"/>
      <w:numFmt w:val="decimal"/>
      <w:suff w:val="space"/>
      <w:lvlText w:val="%1"/>
      <w:lvlJc w:val="left"/>
      <w:pPr>
        <w:ind w:left="5812" w:hanging="425"/>
      </w:pPr>
      <w:rPr>
        <w:rFonts w:hint="eastAsia"/>
        <w:color w:val="auto"/>
        <w:sz w:val="32"/>
        <w:szCs w:val="32"/>
      </w:rPr>
    </w:lvl>
    <w:lvl w:ilvl="1" w:tentative="0">
      <w:start w:val="1"/>
      <w:numFmt w:val="decimal"/>
      <w:pStyle w:val="11"/>
      <w:suff w:val="space"/>
      <w:lvlText w:val="%1.%2"/>
      <w:lvlJc w:val="left"/>
      <w:pPr>
        <w:ind w:left="709" w:hanging="567"/>
      </w:pPr>
      <w:rPr>
        <w:b/>
        <w:bCs w:val="0"/>
        <w:i w:val="0"/>
        <w:iCs w:val="0"/>
        <w:caps w:val="0"/>
        <w:smallCaps w:val="0"/>
        <w:strike w:val="0"/>
        <w:dstrike w:val="0"/>
        <w:vanish w:val="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2"/>
      <w:suff w:val="space"/>
      <w:lvlText w:val="%1.%2.%3"/>
      <w:lvlJc w:val="left"/>
      <w:pPr>
        <w:ind w:left="2268" w:hanging="1701"/>
      </w:pPr>
      <w:rPr>
        <w:rFonts w:hint="default" w:ascii="Times New Roman" w:hAnsi="Times New Roman" w:cs="Times New Roman"/>
        <w:b/>
        <w:bCs/>
        <w:i w:val="0"/>
        <w:iCs w:val="0"/>
        <w:caps w:val="0"/>
        <w:smallCaps w:val="0"/>
        <w:strike w:val="0"/>
        <w:dstrike w:val="0"/>
        <w:vanish w:val="0"/>
        <w:color w:val="auto"/>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1247" w:hanging="39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zExZmQ0ODgxNDQ2YTM1NTNjNzkzM2Q2ZmUzNjQifQ=="/>
  </w:docVars>
  <w:rsids>
    <w:rsidRoot w:val="00000000"/>
    <w:rsid w:val="07497901"/>
    <w:rsid w:val="0C312AE0"/>
    <w:rsid w:val="0D7C07BE"/>
    <w:rsid w:val="10D95F19"/>
    <w:rsid w:val="11286567"/>
    <w:rsid w:val="13597E4F"/>
    <w:rsid w:val="15055DF1"/>
    <w:rsid w:val="15625398"/>
    <w:rsid w:val="16007AB2"/>
    <w:rsid w:val="164B3423"/>
    <w:rsid w:val="17DF6652"/>
    <w:rsid w:val="18B057C0"/>
    <w:rsid w:val="19A8368A"/>
    <w:rsid w:val="1B527002"/>
    <w:rsid w:val="1B73004B"/>
    <w:rsid w:val="1CED77B6"/>
    <w:rsid w:val="1FD80D7C"/>
    <w:rsid w:val="215018EE"/>
    <w:rsid w:val="225C3A4A"/>
    <w:rsid w:val="24B71C84"/>
    <w:rsid w:val="25887544"/>
    <w:rsid w:val="267A678E"/>
    <w:rsid w:val="29883BEF"/>
    <w:rsid w:val="2AE15C4E"/>
    <w:rsid w:val="2B900BA7"/>
    <w:rsid w:val="2C016BF2"/>
    <w:rsid w:val="2D572256"/>
    <w:rsid w:val="2F3445FD"/>
    <w:rsid w:val="2FFD1978"/>
    <w:rsid w:val="31B77767"/>
    <w:rsid w:val="328D6F97"/>
    <w:rsid w:val="33296443"/>
    <w:rsid w:val="34605E94"/>
    <w:rsid w:val="360F2BB0"/>
    <w:rsid w:val="39C36F63"/>
    <w:rsid w:val="3BF82E56"/>
    <w:rsid w:val="3F3B19D7"/>
    <w:rsid w:val="43505326"/>
    <w:rsid w:val="4554734F"/>
    <w:rsid w:val="46731A57"/>
    <w:rsid w:val="4A964897"/>
    <w:rsid w:val="4B090BDC"/>
    <w:rsid w:val="4B9A1834"/>
    <w:rsid w:val="4E1E3FD1"/>
    <w:rsid w:val="4FA17635"/>
    <w:rsid w:val="4FF0236A"/>
    <w:rsid w:val="51703763"/>
    <w:rsid w:val="540B7771"/>
    <w:rsid w:val="54134879"/>
    <w:rsid w:val="541F37B3"/>
    <w:rsid w:val="56FC7846"/>
    <w:rsid w:val="59C97EB4"/>
    <w:rsid w:val="5AB20948"/>
    <w:rsid w:val="5AE825BC"/>
    <w:rsid w:val="5B667984"/>
    <w:rsid w:val="5D7E6ECC"/>
    <w:rsid w:val="5F7051A3"/>
    <w:rsid w:val="60C018E5"/>
    <w:rsid w:val="60D25D03"/>
    <w:rsid w:val="62EA0E9B"/>
    <w:rsid w:val="63BD3EBA"/>
    <w:rsid w:val="67E73BFB"/>
    <w:rsid w:val="6B945E48"/>
    <w:rsid w:val="6CA7470E"/>
    <w:rsid w:val="6DAE1443"/>
    <w:rsid w:val="6E4C2A0A"/>
    <w:rsid w:val="6FD34BE3"/>
    <w:rsid w:val="72A03324"/>
    <w:rsid w:val="73C66DBA"/>
    <w:rsid w:val="74597C2E"/>
    <w:rsid w:val="74EE65C9"/>
    <w:rsid w:val="754B7D20"/>
    <w:rsid w:val="758E54F6"/>
    <w:rsid w:val="763444AF"/>
    <w:rsid w:val="772067E2"/>
    <w:rsid w:val="7C522D1D"/>
    <w:rsid w:val="7F031BF8"/>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
    <w:name w:val="15"/>
    <w:qFormat/>
    <w:uiPriority w:val="0"/>
    <w:rPr>
      <w:rFonts w:hint="default" w:ascii="Arial" w:hAnsi="Arial" w:eastAsia="黑体" w:cs="Arial"/>
      <w:b/>
      <w:bCs/>
      <w:sz w:val="32"/>
      <w:szCs w:val="32"/>
    </w:rPr>
  </w:style>
  <w:style w:type="paragraph" w:customStyle="1" w:styleId="6">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 w:type="character" w:customStyle="1" w:styleId="7">
    <w:name w:val="font11"/>
    <w:basedOn w:val="3"/>
    <w:qFormat/>
    <w:uiPriority w:val="0"/>
    <w:rPr>
      <w:rFonts w:hint="eastAsia" w:ascii="宋体" w:hAnsi="宋体" w:eastAsia="宋体" w:cs="宋体"/>
      <w:b/>
      <w:bCs/>
      <w:color w:val="000000"/>
      <w:sz w:val="21"/>
      <w:szCs w:val="21"/>
      <w:u w:val="none"/>
    </w:rPr>
  </w:style>
  <w:style w:type="character" w:customStyle="1" w:styleId="8">
    <w:name w:val="font21"/>
    <w:basedOn w:val="3"/>
    <w:qFormat/>
    <w:uiPriority w:val="0"/>
    <w:rPr>
      <w:rFonts w:hint="eastAsia" w:ascii="宋体" w:hAnsi="宋体" w:eastAsia="宋体" w:cs="宋体"/>
      <w:color w:val="000000"/>
      <w:sz w:val="20"/>
      <w:szCs w:val="20"/>
      <w:u w:val="none"/>
    </w:rPr>
  </w:style>
  <w:style w:type="character" w:customStyle="1" w:styleId="9">
    <w:name w:val="font41"/>
    <w:basedOn w:val="3"/>
    <w:qFormat/>
    <w:uiPriority w:val="0"/>
    <w:rPr>
      <w:rFonts w:hint="default" w:ascii="Times New Roman" w:hAnsi="Times New Roman" w:cs="Times New Roman"/>
      <w:color w:val="000000"/>
      <w:sz w:val="20"/>
      <w:szCs w:val="20"/>
      <w:u w:val="none"/>
    </w:rPr>
  </w:style>
  <w:style w:type="character" w:customStyle="1" w:styleId="10">
    <w:name w:val="font31"/>
    <w:basedOn w:val="3"/>
    <w:qFormat/>
    <w:uiPriority w:val="0"/>
    <w:rPr>
      <w:rFonts w:hint="eastAsia" w:ascii="宋体" w:hAnsi="宋体" w:eastAsia="宋体" w:cs="宋体"/>
      <w:color w:val="000000"/>
      <w:sz w:val="20"/>
      <w:szCs w:val="20"/>
      <w:u w:val="none"/>
    </w:rPr>
  </w:style>
  <w:style w:type="paragraph" w:customStyle="1" w:styleId="11">
    <w:name w:val="A二级"/>
    <w:basedOn w:val="1"/>
    <w:qFormat/>
    <w:uiPriority w:val="0"/>
    <w:pPr>
      <w:widowControl w:val="0"/>
      <w:numPr>
        <w:ilvl w:val="1"/>
        <w:numId w:val="1"/>
      </w:numPr>
      <w:spacing w:before="100" w:beforeLines="100" w:line="360" w:lineRule="auto"/>
      <w:outlineLvl w:val="1"/>
    </w:pPr>
    <w:rPr>
      <w:rFonts w:ascii="Times New Roman" w:hAnsi="Times New Roman" w:eastAsia="华文中宋" w:cs="Times New Roman"/>
      <w:b/>
      <w:kern w:val="2"/>
      <w:sz w:val="30"/>
    </w:rPr>
  </w:style>
  <w:style w:type="paragraph" w:customStyle="1" w:styleId="12">
    <w:name w:val="A三级"/>
    <w:basedOn w:val="11"/>
    <w:qFormat/>
    <w:uiPriority w:val="0"/>
    <w:pPr>
      <w:numPr>
        <w:ilvl w:val="2"/>
      </w:numPr>
      <w:spacing w:beforeLines="0" w:beforeAutospacing="1"/>
      <w:ind w:left="0" w:firstLine="0"/>
      <w:outlineLvl w:val="2"/>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9766</Words>
  <Characters>11213</Characters>
  <Lines>1</Lines>
  <Paragraphs>1</Paragraphs>
  <TotalTime>5</TotalTime>
  <ScaleCrop>false</ScaleCrop>
  <LinksUpToDate>false</LinksUpToDate>
  <CharactersWithSpaces>11305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2023-12-13T11:20:00Z</dcterms:created>
  <dc:creator>21018</dc:creator>
  <cp:lastModifiedBy>小倩</cp:lastModifiedBy>
  <dcterms:modified xsi:type="dcterms:W3CDTF">2025-06-11T03:10:01Z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C6E03342077E0788B5F94468728A4B11</vt:lpwstr>
  </property>
  <property fmtid="{D5CDD505-2E9C-101B-9397-08002B2CF9AE}" pid="4" name="KSOTemplateDocerSaveRecord">
    <vt:lpwstr>eyJoZGlkIjoiMWNlZGQ5ZDVjODZmNzM1ODA5MWNmNzExMDg4NDM5YmQiLCJ1c2VySWQiOiI1MjQ1NzIyMDIifQ==</vt:lpwstr>
  </property>
</Properties>
</file>