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DFF47">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14:paraId="45E917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14:paraId="52E5ED10">
      <w:pPr>
        <w:pStyle w:val="2"/>
        <w:keepNext w:val="0"/>
        <w:keepLines w:val="0"/>
        <w:pageBreakBefore w:val="0"/>
        <w:widowControl w:val="0"/>
        <w:kinsoku/>
        <w:wordWrap/>
        <w:overflowPunct/>
        <w:topLinePunct w:val="0"/>
        <w:autoSpaceDE/>
        <w:autoSpaceDN/>
        <w:bidi w:val="0"/>
        <w:snapToGrid/>
        <w:spacing w:line="590" w:lineRule="exact"/>
        <w:textAlignment w:val="auto"/>
        <w:rPr>
          <w:rFonts w:ascii="宋体" w:hAnsi="宋体"/>
          <w:color w:val="auto"/>
        </w:rPr>
      </w:pPr>
    </w:p>
    <w:p w14:paraId="2A2AC41C">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一、乙酰甲胺磷</w:t>
      </w:r>
    </w:p>
    <w:p w14:paraId="2A226F4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乙酰甲胺磷，内吸性的有机磷类杀虫剂。食用食品一般不会导致乙酰甲胺磷的急性中毒，但长期食用乙酰甲胺磷超标的食品，对人体健康也有一定影响。《食品安全国家标准 食品中农药最大残留限量》（GB 2763—2021）中规定，乙酰甲胺磷在热带和亚热带类水果中最大残留量为0.02mg/kg。乙酰甲胺磷超标的原因可能是采收前违规使用相关农药。</w:t>
      </w:r>
    </w:p>
    <w:p w14:paraId="2340ED01">
      <w:pPr>
        <w:keepNext w:val="0"/>
        <w:keepLines w:val="0"/>
        <w:pageBreakBefore w:val="0"/>
        <w:widowControl w:val="0"/>
        <w:kinsoku/>
        <w:wordWrap/>
        <w:overflowPunct/>
        <w:topLinePunct w:val="0"/>
        <w:autoSpaceDE/>
        <w:autoSpaceDN/>
        <w:bidi w:val="0"/>
        <w:adjustRightInd/>
        <w:snapToGrid/>
        <w:spacing w:line="590" w:lineRule="exact"/>
        <w:ind w:firstLine="592" w:firstLineChars="200"/>
        <w:textAlignment w:val="auto"/>
        <w:rPr>
          <w:rFonts w:hint="eastAsia" w:ascii="宋体" w:hAnsi="宋体" w:eastAsia="黑体"/>
          <w:color w:val="auto"/>
          <w:spacing w:val="-12"/>
          <w:sz w:val="32"/>
          <w:szCs w:val="32"/>
          <w:highlight w:val="none"/>
          <w:lang w:val="en-US" w:eastAsia="zh-CN"/>
        </w:rPr>
      </w:pPr>
      <w:r>
        <w:rPr>
          <w:rFonts w:hint="eastAsia" w:ascii="宋体" w:hAnsi="宋体" w:eastAsia="黑体"/>
          <w:color w:val="auto"/>
          <w:spacing w:val="-12"/>
          <w:sz w:val="32"/>
          <w:szCs w:val="32"/>
          <w:highlight w:val="none"/>
          <w:lang w:val="en-US" w:eastAsia="zh-CN"/>
        </w:rPr>
        <w:t>二、咪鲜胺和咪鲜胺锰盐</w:t>
      </w:r>
    </w:p>
    <w:p w14:paraId="411F72C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咪鲜胺和咪鲜胺锰盐，是一种广谱高效杀菌剂。急性毒性分级标准为低毒级，一般只对皮肤、眼有刺激症状，经口中毒低。少量的农药残留不会引起人体急性中毒，但长期食用咪鲜胺超标的食品，对人体健康可能有一定影响。《食品安全国家标准 食品中农药最大残留限量》（GB 2763—2021）中规定，咪鲜胺和咪鲜胺锰盐在山药中最大残留限量值为0.3mg/kg。山药中咪鲜胺和咪鲜胺锰盐超标的原因，可能是种植者为加强防病效果超量使用农药。</w:t>
      </w:r>
    </w:p>
    <w:p w14:paraId="04015F15">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b w:val="0"/>
          <w:bCs w:val="0"/>
          <w:color w:val="auto"/>
          <w:spacing w:val="-11"/>
          <w:sz w:val="32"/>
          <w:szCs w:val="32"/>
          <w:lang w:val="en-US" w:eastAsia="zh-CN"/>
        </w:rPr>
      </w:pPr>
      <w:r>
        <w:rPr>
          <w:rFonts w:hint="eastAsia" w:ascii="宋体" w:hAnsi="宋体" w:eastAsia="方正黑体_GBK" w:cs="方正黑体_GBK"/>
          <w:b w:val="0"/>
          <w:bCs w:val="0"/>
          <w:color w:val="auto"/>
          <w:spacing w:val="-11"/>
          <w:sz w:val="32"/>
          <w:szCs w:val="32"/>
          <w:lang w:val="en-US" w:eastAsia="zh-CN"/>
        </w:rPr>
        <w:t>三、乙螨唑</w:t>
      </w:r>
    </w:p>
    <w:p w14:paraId="68E208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0000FF"/>
          <w:kern w:val="2"/>
          <w:sz w:val="32"/>
          <w:szCs w:val="32"/>
          <w:lang w:val="en-US" w:eastAsia="zh-CN" w:bidi="ar-SA"/>
        </w:rPr>
      </w:pPr>
      <w:r>
        <w:rPr>
          <w:rFonts w:hint="eastAsia" w:ascii="宋体" w:hAnsi="宋体" w:eastAsia="方正仿宋_GBK" w:cs="方正仿宋_GBK"/>
          <w:color w:val="auto"/>
          <w:kern w:val="2"/>
          <w:sz w:val="32"/>
          <w:szCs w:val="32"/>
          <w:lang w:val="en-US" w:eastAsia="zh-CN" w:bidi="ar-SA"/>
        </w:rPr>
        <w:t>乙螨唑属于非内吸性杀螨剂，对卵、幼虫和若虫有效，对成虫无效。急性毒性分级为微毒，对皮肤有刺激症状。《食品安全国家标准 食品中农药最大残留限量》（GB 2763—2021）中规定，仁果类水果（苹果除外）中乙螨唑最大残留限量为0.07mg/kg。梨中乙螨唑残留量超标的原因，可能是在种植过程中为快速控制虫害加大用药量或未遵守采摘间隔期规定，致使上市销售时产品中的药物残留量未降解至标准限量以下</w:t>
      </w:r>
      <w:r>
        <w:rPr>
          <w:rFonts w:hint="eastAsia" w:ascii="宋体" w:hAnsi="宋体" w:eastAsia="方正仿宋_GBK" w:cs="方正仿宋_GBK"/>
          <w:color w:val="0000FF"/>
          <w:kern w:val="2"/>
          <w:sz w:val="32"/>
          <w:szCs w:val="32"/>
          <w:lang w:val="en-US" w:eastAsia="zh-CN" w:bidi="ar-SA"/>
        </w:rPr>
        <w:t>。</w:t>
      </w:r>
    </w:p>
    <w:p w14:paraId="441D424C">
      <w:pPr>
        <w:keepNext w:val="0"/>
        <w:keepLines w:val="0"/>
        <w:pageBreakBefore w:val="0"/>
        <w:widowControl w:val="0"/>
        <w:kinsoku/>
        <w:wordWrap/>
        <w:overflowPunct/>
        <w:topLinePunct w:val="0"/>
        <w:autoSpaceDE/>
        <w:autoSpaceDN/>
        <w:bidi w:val="0"/>
        <w:adjustRightInd/>
        <w:snapToGrid/>
        <w:spacing w:line="590" w:lineRule="exact"/>
        <w:ind w:firstLine="596" w:firstLineChars="200"/>
        <w:textAlignment w:val="auto"/>
        <w:rPr>
          <w:rFonts w:hint="eastAsia" w:ascii="宋体" w:hAnsi="宋体" w:eastAsia="方正黑体_GBK" w:cs="方正黑体_GBK"/>
          <w:color w:val="auto"/>
          <w:spacing w:val="-11"/>
          <w:sz w:val="32"/>
          <w:szCs w:val="32"/>
          <w:lang w:val="en-US" w:eastAsia="zh-CN"/>
        </w:rPr>
      </w:pPr>
      <w:r>
        <w:rPr>
          <w:rFonts w:hint="eastAsia" w:ascii="宋体" w:hAnsi="宋体" w:eastAsia="方正黑体_GBK" w:cs="方正黑体_GBK"/>
          <w:color w:val="auto"/>
          <w:spacing w:val="-11"/>
          <w:sz w:val="32"/>
          <w:szCs w:val="32"/>
          <w:lang w:val="en-US" w:eastAsia="zh-CN"/>
        </w:rPr>
        <w:t>四、</w:t>
      </w:r>
      <w:r>
        <w:rPr>
          <w:rFonts w:hint="eastAsia" w:ascii="宋体" w:hAnsi="宋体" w:eastAsia="方正黑体_GBK" w:cs="方正黑体_GBK"/>
          <w:color w:val="auto"/>
          <w:sz w:val="32"/>
          <w:szCs w:val="32"/>
        </w:rPr>
        <w:t>防腐剂混合使用时各自用量占其最大使用量的比例之和</w:t>
      </w:r>
    </w:p>
    <w:p w14:paraId="62D7274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auto"/>
          <w:kern w:val="2"/>
          <w:sz w:val="32"/>
          <w:szCs w:val="32"/>
          <w:highlight w:val="none"/>
          <w:lang w:val="en-US" w:eastAsia="zh-CN" w:bidi="ar-SA"/>
        </w:rPr>
      </w:pPr>
      <w:r>
        <w:rPr>
          <w:rFonts w:hint="eastAsia" w:ascii="宋体" w:hAnsi="宋体" w:eastAsia="方正仿宋_GBK" w:cs="方正仿宋_GBK"/>
          <w:color w:val="auto"/>
          <w:kern w:val="2"/>
          <w:sz w:val="32"/>
          <w:szCs w:val="32"/>
          <w:highlight w:val="none"/>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造成的。</w:t>
      </w:r>
    </w:p>
    <w:p w14:paraId="5A519078">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方正仿宋_GBK" w:cs="方正仿宋_GBK"/>
          <w:color w:val="0000FF"/>
          <w:lang w:val="en-US" w:eastAsia="zh-CN"/>
        </w:rPr>
      </w:pPr>
      <w:bookmarkStart w:id="0" w:name="_GoBack"/>
      <w:bookmarkEnd w:id="0"/>
    </w:p>
    <w:p w14:paraId="001A51BD">
      <w:pPr>
        <w:pStyle w:val="2"/>
        <w:keepNext w:val="0"/>
        <w:keepLines w:val="0"/>
        <w:pageBreakBefore w:val="0"/>
        <w:widowControl w:val="0"/>
        <w:kinsoku/>
        <w:wordWrap/>
        <w:overflowPunct/>
        <w:topLinePunct w:val="0"/>
        <w:autoSpaceDE/>
        <w:autoSpaceDN/>
        <w:bidi w:val="0"/>
        <w:snapToGrid/>
        <w:spacing w:line="590" w:lineRule="exact"/>
        <w:textAlignment w:val="auto"/>
        <w:rPr>
          <w:rFonts w:hint="eastAsia" w:ascii="宋体" w:hAnsi="宋体" w:eastAsia="仿宋_GB2312" w:cs="Times New Roman"/>
          <w:color w:val="0000FF"/>
          <w:kern w:val="2"/>
          <w:sz w:val="32"/>
          <w:szCs w:val="32"/>
          <w:highlight w:val="none"/>
          <w:lang w:val="en-US" w:eastAsia="zh-CN" w:bidi="ar-SA"/>
        </w:rPr>
      </w:pPr>
    </w:p>
    <w:sectPr>
      <w:footerReference r:id="rId3" w:type="default"/>
      <w:footerReference r:id="rId4" w:type="even"/>
      <w:pgSz w:w="11906" w:h="16838"/>
      <w:pgMar w:top="2098" w:right="141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17215-27FF-4896-9B59-BD27D200E6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6B88E722-9CD8-48F8-AC88-C2C431118755}"/>
  </w:font>
  <w:font w:name="方正小标宋_GBK">
    <w:panose1 w:val="03000509000000000000"/>
    <w:charset w:val="86"/>
    <w:family w:val="auto"/>
    <w:pitch w:val="default"/>
    <w:sig w:usb0="00000001" w:usb1="080E0000" w:usb2="00000000" w:usb3="00000000" w:csb0="00040000" w:csb1="00000000"/>
    <w:embedRegular r:id="rId3" w:fontKey="{D3AE83C3-F1DE-45B8-923F-16A02BB54527}"/>
  </w:font>
  <w:font w:name="方正仿宋_GBK">
    <w:panose1 w:val="03000509000000000000"/>
    <w:charset w:val="86"/>
    <w:family w:val="auto"/>
    <w:pitch w:val="default"/>
    <w:sig w:usb0="00000001" w:usb1="080E0000" w:usb2="00000000" w:usb3="00000000" w:csb0="00040000" w:csb1="00000000"/>
    <w:embedRegular r:id="rId4" w:fontKey="{A87208CB-CC8D-43CD-ABBC-FF9DE1C21822}"/>
  </w:font>
  <w:font w:name="仿宋_GB2312">
    <w:altName w:val="仿宋"/>
    <w:panose1 w:val="02010609030101010101"/>
    <w:charset w:val="86"/>
    <w:family w:val="modern"/>
    <w:pitch w:val="default"/>
    <w:sig w:usb0="00000000" w:usb1="00000000" w:usb2="00000000" w:usb3="00000000" w:csb0="00040000" w:csb1="00000000"/>
    <w:embedRegular r:id="rId5" w:fontKey="{056240B3-CE8B-480C-A165-604E0FAD95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024"/>
      <w:docPartObj>
        <w:docPartGallery w:val="autotext"/>
      </w:docPartObj>
    </w:sdtPr>
    <w:sdtContent>
      <w:p w14:paraId="0102FD67">
        <w:pPr>
          <w:pStyle w:val="6"/>
          <w:jc w:val="center"/>
        </w:pPr>
        <w:r>
          <w:fldChar w:fldCharType="begin"/>
        </w:r>
        <w:r>
          <w:instrText xml:space="preserve">PAGE   \* MERGEFORMAT</w:instrText>
        </w:r>
        <w:r>
          <w:fldChar w:fldCharType="separate"/>
        </w:r>
        <w:r>
          <w:rPr>
            <w:lang w:val="zh-CN"/>
          </w:rPr>
          <w:t>4</w:t>
        </w:r>
        <w:r>
          <w:fldChar w:fldCharType="end"/>
        </w:r>
      </w:p>
    </w:sdtContent>
  </w:sdt>
  <w:p w14:paraId="12FA748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F79E">
    <w:pPr>
      <w:pStyle w:val="6"/>
    </w:pPr>
  </w:p>
  <w:p w14:paraId="2836AA1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54E2"/>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1F1D2C"/>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6AD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06AE3"/>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B1102"/>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1657A8B"/>
    <w:rsid w:val="017C436C"/>
    <w:rsid w:val="01BE41F9"/>
    <w:rsid w:val="027F6AB2"/>
    <w:rsid w:val="02C53450"/>
    <w:rsid w:val="02DF598E"/>
    <w:rsid w:val="02E57613"/>
    <w:rsid w:val="03DE3CAC"/>
    <w:rsid w:val="045471C4"/>
    <w:rsid w:val="04553F6E"/>
    <w:rsid w:val="04C76D91"/>
    <w:rsid w:val="04D4291E"/>
    <w:rsid w:val="04EB64FF"/>
    <w:rsid w:val="05164C23"/>
    <w:rsid w:val="057D3189"/>
    <w:rsid w:val="07144834"/>
    <w:rsid w:val="07226994"/>
    <w:rsid w:val="07DB4775"/>
    <w:rsid w:val="080F2686"/>
    <w:rsid w:val="08B60FCD"/>
    <w:rsid w:val="08F07F5B"/>
    <w:rsid w:val="09C57F9D"/>
    <w:rsid w:val="09D93C30"/>
    <w:rsid w:val="0A085276"/>
    <w:rsid w:val="0A152407"/>
    <w:rsid w:val="0AAD14F9"/>
    <w:rsid w:val="0AAF7DF5"/>
    <w:rsid w:val="0AE1251E"/>
    <w:rsid w:val="0BAB600D"/>
    <w:rsid w:val="0BAF665A"/>
    <w:rsid w:val="0C4E3D58"/>
    <w:rsid w:val="0C7E7DDA"/>
    <w:rsid w:val="0D336E17"/>
    <w:rsid w:val="0D870F11"/>
    <w:rsid w:val="0DE76207"/>
    <w:rsid w:val="0DF06AB6"/>
    <w:rsid w:val="0E123307"/>
    <w:rsid w:val="0E397080"/>
    <w:rsid w:val="0E4A6D82"/>
    <w:rsid w:val="0E611762"/>
    <w:rsid w:val="0EAF6971"/>
    <w:rsid w:val="0EF669E1"/>
    <w:rsid w:val="0FED6590"/>
    <w:rsid w:val="101E7775"/>
    <w:rsid w:val="10466C63"/>
    <w:rsid w:val="10DC1574"/>
    <w:rsid w:val="11605EF1"/>
    <w:rsid w:val="1198698C"/>
    <w:rsid w:val="11AA7966"/>
    <w:rsid w:val="12096398"/>
    <w:rsid w:val="13622204"/>
    <w:rsid w:val="13866C43"/>
    <w:rsid w:val="13A32481"/>
    <w:rsid w:val="140C54C5"/>
    <w:rsid w:val="141679B1"/>
    <w:rsid w:val="14221993"/>
    <w:rsid w:val="144813FA"/>
    <w:rsid w:val="145C6C53"/>
    <w:rsid w:val="150258D5"/>
    <w:rsid w:val="15205ED3"/>
    <w:rsid w:val="159E2C66"/>
    <w:rsid w:val="15B85137"/>
    <w:rsid w:val="15E41FBE"/>
    <w:rsid w:val="16041BA6"/>
    <w:rsid w:val="16EF3DAF"/>
    <w:rsid w:val="175005C5"/>
    <w:rsid w:val="183A01E9"/>
    <w:rsid w:val="18502F73"/>
    <w:rsid w:val="187854F2"/>
    <w:rsid w:val="18C66F88"/>
    <w:rsid w:val="18E16CEE"/>
    <w:rsid w:val="1A0E5B10"/>
    <w:rsid w:val="1AC629FA"/>
    <w:rsid w:val="1B1C713C"/>
    <w:rsid w:val="1B60140B"/>
    <w:rsid w:val="1B986887"/>
    <w:rsid w:val="1C36422E"/>
    <w:rsid w:val="1D231C99"/>
    <w:rsid w:val="1D2A530E"/>
    <w:rsid w:val="1D3460AC"/>
    <w:rsid w:val="1DAC2558"/>
    <w:rsid w:val="1DFF4B09"/>
    <w:rsid w:val="1E8219AC"/>
    <w:rsid w:val="1F0653D6"/>
    <w:rsid w:val="1F6B795B"/>
    <w:rsid w:val="1FA07B72"/>
    <w:rsid w:val="1FF00B97"/>
    <w:rsid w:val="200535FF"/>
    <w:rsid w:val="20485A70"/>
    <w:rsid w:val="222114DC"/>
    <w:rsid w:val="234B4BA4"/>
    <w:rsid w:val="23BC14BC"/>
    <w:rsid w:val="242404B2"/>
    <w:rsid w:val="243C124F"/>
    <w:rsid w:val="24957DD5"/>
    <w:rsid w:val="25F04BCC"/>
    <w:rsid w:val="26647BE9"/>
    <w:rsid w:val="26F47978"/>
    <w:rsid w:val="27633C24"/>
    <w:rsid w:val="27FA632E"/>
    <w:rsid w:val="29283150"/>
    <w:rsid w:val="29C56BF1"/>
    <w:rsid w:val="2AC16902"/>
    <w:rsid w:val="2AFC42B6"/>
    <w:rsid w:val="2B626CC5"/>
    <w:rsid w:val="2BDB0938"/>
    <w:rsid w:val="2C9024A3"/>
    <w:rsid w:val="2CC55E02"/>
    <w:rsid w:val="2D001EDD"/>
    <w:rsid w:val="2D6047B8"/>
    <w:rsid w:val="2D9E08C8"/>
    <w:rsid w:val="2DE7759F"/>
    <w:rsid w:val="2DF31F7F"/>
    <w:rsid w:val="2EAF23A5"/>
    <w:rsid w:val="2EDA6D5B"/>
    <w:rsid w:val="2F0D0E1E"/>
    <w:rsid w:val="2F0F6710"/>
    <w:rsid w:val="2FB35B1D"/>
    <w:rsid w:val="311F0C14"/>
    <w:rsid w:val="31A57A34"/>
    <w:rsid w:val="31BB1005"/>
    <w:rsid w:val="32004C6A"/>
    <w:rsid w:val="32075FF9"/>
    <w:rsid w:val="32135C95"/>
    <w:rsid w:val="32195D2C"/>
    <w:rsid w:val="329D62E1"/>
    <w:rsid w:val="32F15577"/>
    <w:rsid w:val="33247AA6"/>
    <w:rsid w:val="34220DB4"/>
    <w:rsid w:val="34357ABA"/>
    <w:rsid w:val="345745AF"/>
    <w:rsid w:val="3515264E"/>
    <w:rsid w:val="353A0493"/>
    <w:rsid w:val="3569521C"/>
    <w:rsid w:val="361B61C7"/>
    <w:rsid w:val="36AD3D17"/>
    <w:rsid w:val="36C16DA1"/>
    <w:rsid w:val="378206DC"/>
    <w:rsid w:val="37DE5A4E"/>
    <w:rsid w:val="390E2601"/>
    <w:rsid w:val="39124ABE"/>
    <w:rsid w:val="3A086DB2"/>
    <w:rsid w:val="3A512225"/>
    <w:rsid w:val="3A893738"/>
    <w:rsid w:val="3A8D72B7"/>
    <w:rsid w:val="3ACA22B9"/>
    <w:rsid w:val="3B797920"/>
    <w:rsid w:val="3BF375EE"/>
    <w:rsid w:val="3C7818ED"/>
    <w:rsid w:val="3CEE66E0"/>
    <w:rsid w:val="3D2F4655"/>
    <w:rsid w:val="3D8A5562"/>
    <w:rsid w:val="3D9B7F3D"/>
    <w:rsid w:val="3DFE3476"/>
    <w:rsid w:val="3E2A007D"/>
    <w:rsid w:val="3E587BDC"/>
    <w:rsid w:val="3E9442B3"/>
    <w:rsid w:val="3ECA4CD4"/>
    <w:rsid w:val="3ED43706"/>
    <w:rsid w:val="3F2D2006"/>
    <w:rsid w:val="3F6251B6"/>
    <w:rsid w:val="3FD17C46"/>
    <w:rsid w:val="40475A64"/>
    <w:rsid w:val="412D2400"/>
    <w:rsid w:val="42903DE8"/>
    <w:rsid w:val="42E23FC2"/>
    <w:rsid w:val="439463AA"/>
    <w:rsid w:val="43FB64F2"/>
    <w:rsid w:val="44586DC0"/>
    <w:rsid w:val="453B44DF"/>
    <w:rsid w:val="458F65D9"/>
    <w:rsid w:val="46BD6F7D"/>
    <w:rsid w:val="46F05C86"/>
    <w:rsid w:val="475278BE"/>
    <w:rsid w:val="477517FF"/>
    <w:rsid w:val="478D2221"/>
    <w:rsid w:val="479E0D55"/>
    <w:rsid w:val="47A143A2"/>
    <w:rsid w:val="48805DD2"/>
    <w:rsid w:val="489A776F"/>
    <w:rsid w:val="492963C6"/>
    <w:rsid w:val="492E435B"/>
    <w:rsid w:val="49D942C7"/>
    <w:rsid w:val="4A0D2464"/>
    <w:rsid w:val="4A0F7CE8"/>
    <w:rsid w:val="4A486C4A"/>
    <w:rsid w:val="4AFE195C"/>
    <w:rsid w:val="4B304B48"/>
    <w:rsid w:val="4B5562A0"/>
    <w:rsid w:val="4B9F509C"/>
    <w:rsid w:val="4BC323F1"/>
    <w:rsid w:val="4BFE1DC3"/>
    <w:rsid w:val="4BFF5B3B"/>
    <w:rsid w:val="4C9B5A25"/>
    <w:rsid w:val="4D354A0D"/>
    <w:rsid w:val="4DB7491F"/>
    <w:rsid w:val="4DC4703C"/>
    <w:rsid w:val="4E0C414E"/>
    <w:rsid w:val="4E755725"/>
    <w:rsid w:val="4ECF7A46"/>
    <w:rsid w:val="4EE57FD2"/>
    <w:rsid w:val="4EE87D43"/>
    <w:rsid w:val="4F713B1C"/>
    <w:rsid w:val="4F8B56DC"/>
    <w:rsid w:val="4FAB400F"/>
    <w:rsid w:val="4FC4089B"/>
    <w:rsid w:val="503009B9"/>
    <w:rsid w:val="50322618"/>
    <w:rsid w:val="50804728"/>
    <w:rsid w:val="50F82D67"/>
    <w:rsid w:val="513203F0"/>
    <w:rsid w:val="51632454"/>
    <w:rsid w:val="51853855"/>
    <w:rsid w:val="51B01DB1"/>
    <w:rsid w:val="52732B71"/>
    <w:rsid w:val="52CB6777"/>
    <w:rsid w:val="53250C8E"/>
    <w:rsid w:val="532E3A5B"/>
    <w:rsid w:val="5429718F"/>
    <w:rsid w:val="546149AA"/>
    <w:rsid w:val="550769B0"/>
    <w:rsid w:val="56102E1E"/>
    <w:rsid w:val="56124994"/>
    <w:rsid w:val="56312177"/>
    <w:rsid w:val="56474D13"/>
    <w:rsid w:val="56743629"/>
    <w:rsid w:val="56D800A3"/>
    <w:rsid w:val="570861EB"/>
    <w:rsid w:val="57DD4F82"/>
    <w:rsid w:val="5A41062E"/>
    <w:rsid w:val="5A947624"/>
    <w:rsid w:val="5B0203A0"/>
    <w:rsid w:val="5B2353A2"/>
    <w:rsid w:val="5B48305A"/>
    <w:rsid w:val="5CA4072E"/>
    <w:rsid w:val="5CC26E3C"/>
    <w:rsid w:val="5D1D4073"/>
    <w:rsid w:val="5D324D77"/>
    <w:rsid w:val="5E1216FE"/>
    <w:rsid w:val="5EAB5261"/>
    <w:rsid w:val="5F0E41AF"/>
    <w:rsid w:val="5F192639"/>
    <w:rsid w:val="60077D2E"/>
    <w:rsid w:val="603617D7"/>
    <w:rsid w:val="60672810"/>
    <w:rsid w:val="6074044E"/>
    <w:rsid w:val="60A95113"/>
    <w:rsid w:val="60B151FE"/>
    <w:rsid w:val="60C2740B"/>
    <w:rsid w:val="60FD15F7"/>
    <w:rsid w:val="615F4C5A"/>
    <w:rsid w:val="618C17C7"/>
    <w:rsid w:val="62A25746"/>
    <w:rsid w:val="62CE27B5"/>
    <w:rsid w:val="62E21FE6"/>
    <w:rsid w:val="630270EC"/>
    <w:rsid w:val="6341378F"/>
    <w:rsid w:val="63A75247"/>
    <w:rsid w:val="63E11CB1"/>
    <w:rsid w:val="64EA43B6"/>
    <w:rsid w:val="64FE2942"/>
    <w:rsid w:val="668C5268"/>
    <w:rsid w:val="66CB4B3F"/>
    <w:rsid w:val="67AB0CED"/>
    <w:rsid w:val="67D45B94"/>
    <w:rsid w:val="67E36D35"/>
    <w:rsid w:val="683A47A8"/>
    <w:rsid w:val="68676CB7"/>
    <w:rsid w:val="68955405"/>
    <w:rsid w:val="689B1C2A"/>
    <w:rsid w:val="6931048F"/>
    <w:rsid w:val="6A00000E"/>
    <w:rsid w:val="6A49294B"/>
    <w:rsid w:val="6A52263C"/>
    <w:rsid w:val="6A592AD1"/>
    <w:rsid w:val="6A7A5576"/>
    <w:rsid w:val="6ADB2C10"/>
    <w:rsid w:val="6B316880"/>
    <w:rsid w:val="6B4849B1"/>
    <w:rsid w:val="6B581A5F"/>
    <w:rsid w:val="6B9263F8"/>
    <w:rsid w:val="6BE44B4A"/>
    <w:rsid w:val="6C2E1E33"/>
    <w:rsid w:val="6CB26C99"/>
    <w:rsid w:val="6D1B75AA"/>
    <w:rsid w:val="6D3C22F3"/>
    <w:rsid w:val="6D535020"/>
    <w:rsid w:val="6E0005AE"/>
    <w:rsid w:val="6E671C67"/>
    <w:rsid w:val="6E69475C"/>
    <w:rsid w:val="6ED3511D"/>
    <w:rsid w:val="6FB17851"/>
    <w:rsid w:val="6FB849AC"/>
    <w:rsid w:val="6FDE45BD"/>
    <w:rsid w:val="70700E45"/>
    <w:rsid w:val="709C5D3C"/>
    <w:rsid w:val="70A278C4"/>
    <w:rsid w:val="70DC2E9E"/>
    <w:rsid w:val="71202F46"/>
    <w:rsid w:val="714D5A47"/>
    <w:rsid w:val="726E2F4F"/>
    <w:rsid w:val="727857FE"/>
    <w:rsid w:val="72800632"/>
    <w:rsid w:val="72AC3A77"/>
    <w:rsid w:val="731A7A87"/>
    <w:rsid w:val="73B76B77"/>
    <w:rsid w:val="742C4E6F"/>
    <w:rsid w:val="742E1372"/>
    <w:rsid w:val="74A44FDB"/>
    <w:rsid w:val="75343153"/>
    <w:rsid w:val="75856B41"/>
    <w:rsid w:val="76285DB6"/>
    <w:rsid w:val="76502707"/>
    <w:rsid w:val="76A809F9"/>
    <w:rsid w:val="77661EB3"/>
    <w:rsid w:val="77777B42"/>
    <w:rsid w:val="779B6D13"/>
    <w:rsid w:val="77FC0FFD"/>
    <w:rsid w:val="795D5ACB"/>
    <w:rsid w:val="7A152154"/>
    <w:rsid w:val="7A9C0875"/>
    <w:rsid w:val="7AE845AB"/>
    <w:rsid w:val="7C641F9C"/>
    <w:rsid w:val="7CAF4890"/>
    <w:rsid w:val="7CBB5EAD"/>
    <w:rsid w:val="7CCD4AFB"/>
    <w:rsid w:val="7D2423F5"/>
    <w:rsid w:val="7D513B99"/>
    <w:rsid w:val="7D9B2509"/>
    <w:rsid w:val="7E6B032E"/>
    <w:rsid w:val="7E764C7A"/>
    <w:rsid w:val="7F4219EB"/>
    <w:rsid w:val="7F5B1F50"/>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819</Words>
  <Characters>877</Characters>
  <Lines>16</Lines>
  <Paragraphs>4</Paragraphs>
  <TotalTime>5</TotalTime>
  <ScaleCrop>false</ScaleCrop>
  <LinksUpToDate>false</LinksUpToDate>
  <CharactersWithSpaces>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随ツ意</cp:lastModifiedBy>
  <dcterms:modified xsi:type="dcterms:W3CDTF">2025-05-13T08:15:23Z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665DFCFFE0C14853875C9B62468006AB</vt:lpwstr>
  </property>
  <property fmtid="{D5CDD505-2E9C-101B-9397-08002B2CF9AE}" pid="4" name="KSOTemplateDocerSaveRecord">
    <vt:lpwstr>eyJoZGlkIjoiYjk1N2JlNTk5N2I1MjE1ZDc4Y2MwMTI0OWVmYzZkOGMiLCJ1c2VySWQiOiI2MTg1MjgyNzQifQ==</vt:lpwstr>
  </property>
</Properties>
</file>