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7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2025年广州市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童车产品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监督抽查结果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kern w:val="0"/>
          <w:szCs w:val="32"/>
        </w:rPr>
        <w:t>2025年第2季度，</w:t>
      </w: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广州市市场监督管理局对</w:t>
      </w:r>
      <w:r>
        <w:rPr>
          <w:rFonts w:hint="eastAsia" w:ascii="仿宋_GB2312" w:hAnsi="仿宋" w:cs="仿宋"/>
          <w:kern w:val="0"/>
          <w:szCs w:val="32"/>
        </w:rPr>
        <w:t>童车</w:t>
      </w: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产品质量进行了监督抽查，共抽查了2批次样品，经检验，全部产品符合标准要求</w:t>
      </w:r>
      <w:r>
        <w:rPr>
          <w:rFonts w:hint="eastAsia" w:ascii="仿宋_GB2312" w:hAnsi="仿宋" w:cs="仿宋"/>
          <w:kern w:val="0"/>
          <w:szCs w:val="32"/>
        </w:rPr>
        <w:t>。</w:t>
      </w:r>
    </w:p>
    <w:p>
      <w:pPr>
        <w:ind w:firstLine="640" w:firstLineChars="200"/>
        <w:rPr>
          <w:rFonts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</w:t>
      </w:r>
      <w:r>
        <w:rPr>
          <w:rFonts w:hint="eastAsia" w:ascii="仿宋_GB2312" w:hAnsi="仿宋" w:cs="仿宋"/>
          <w:kern w:val="0"/>
          <w:szCs w:val="32"/>
        </w:rPr>
        <w:t>GB 14748-2006《儿童推车安全要求》</w:t>
      </w: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等标准，对</w:t>
      </w:r>
      <w:r>
        <w:rPr>
          <w:rFonts w:hint="eastAsia" w:ascii="仿宋_GB2312" w:hAnsi="仿宋" w:cs="仿宋"/>
          <w:kern w:val="0"/>
          <w:szCs w:val="32"/>
        </w:rPr>
        <w:t>料质量、特定可迁移元素最大限量、金属表面、燃烧性能、外露的开口管子、危险夹缝、剪切和挤夹点、锐利边缘和尖端、小零件、外露突出物、机械部件的连接、卧兜的最小内部高度、座兜的座垫与靠背的角度和靠背的高度、推车的适用年龄、卧兜和座兜连接在车架上的装置、稳定性、手把强度、制动装置、折叠锁定装置、可拆卸卧兜或座兜的连接装置的强度和耐用</w:t>
      </w:r>
      <w:bookmarkStart w:id="0" w:name="_GoBack"/>
      <w:bookmarkEnd w:id="0"/>
      <w:r>
        <w:rPr>
          <w:rFonts w:hint="eastAsia" w:ascii="仿宋_GB2312" w:hAnsi="仿宋" w:cs="仿宋"/>
          <w:kern w:val="0"/>
          <w:szCs w:val="32"/>
        </w:rPr>
        <w:t>性、束缚系统的强度、安全带扣的强度、车轮的强度、动态耐久性试验、撞击强度、静态强度</w:t>
      </w: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等项目进行检验。</w:t>
      </w:r>
    </w:p>
    <w:p>
      <w:pPr>
        <w:widowControl/>
        <w:ind w:firstLine="640" w:firstLineChars="200"/>
        <w:rPr>
          <w:rFonts w:hint="eastAsia" w:ascii="仿宋_GB2312" w:hAnsi="仿宋" w:cs="仿宋"/>
          <w:b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</w:rPr>
        <w:t>附件：</w:t>
      </w:r>
      <w:r>
        <w:rPr>
          <w:rFonts w:hint="eastAsia" w:ascii="仿宋_GB2312" w:hAnsi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2025年广州市童车产品质量专项监督抽查结果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840DE"/>
    <w:rsid w:val="000F4E37"/>
    <w:rsid w:val="001628F7"/>
    <w:rsid w:val="001E2B51"/>
    <w:rsid w:val="002C43CB"/>
    <w:rsid w:val="003A22B2"/>
    <w:rsid w:val="004744F3"/>
    <w:rsid w:val="00667C6D"/>
    <w:rsid w:val="008F3018"/>
    <w:rsid w:val="009717D7"/>
    <w:rsid w:val="009D56B6"/>
    <w:rsid w:val="00C17AD4"/>
    <w:rsid w:val="00CA17DE"/>
    <w:rsid w:val="00CF2D31"/>
    <w:rsid w:val="00D51E16"/>
    <w:rsid w:val="00E85A15"/>
    <w:rsid w:val="00FD6ECF"/>
    <w:rsid w:val="02D17ED2"/>
    <w:rsid w:val="08263244"/>
    <w:rsid w:val="0A1B7B76"/>
    <w:rsid w:val="0CA219D3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53F76EB"/>
    <w:rsid w:val="38410037"/>
    <w:rsid w:val="38517046"/>
    <w:rsid w:val="38F46A67"/>
    <w:rsid w:val="3A472281"/>
    <w:rsid w:val="3AC92708"/>
    <w:rsid w:val="3C8A31F9"/>
    <w:rsid w:val="3CAE36BB"/>
    <w:rsid w:val="3CBC0EBC"/>
    <w:rsid w:val="3DC51E87"/>
    <w:rsid w:val="3DCB7293"/>
    <w:rsid w:val="3DF9415D"/>
    <w:rsid w:val="405340A5"/>
    <w:rsid w:val="4168591E"/>
    <w:rsid w:val="43B61E39"/>
    <w:rsid w:val="44284D64"/>
    <w:rsid w:val="44F749B1"/>
    <w:rsid w:val="47B759B4"/>
    <w:rsid w:val="4AFD627E"/>
    <w:rsid w:val="4B272EC0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8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0">
    <w:name w:val="font1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2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98</Words>
  <Characters>565</Characters>
  <Lines>4</Lines>
  <Paragraphs>1</Paragraphs>
  <TotalTime>65</TotalTime>
  <ScaleCrop>false</ScaleCrop>
  <LinksUpToDate>false</LinksUpToDate>
  <CharactersWithSpaces>662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宋翊</cp:lastModifiedBy>
  <dcterms:modified xsi:type="dcterms:W3CDTF">2025-06-09T03:38:20Z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