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widowControl/>
        <w:spacing w:line="580" w:lineRule="exact"/>
        <w:jc w:val="center"/>
        <w:outlineLvl w:val="0"/>
        <w:rPr>
          <w:rFonts w:ascii="仿宋" w:hAnsi="仿宋" w:eastAsia="仿宋" w:cs="仿宋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7"/>
        <w:widowControl/>
        <w:spacing w:line="580" w:lineRule="exact"/>
        <w:jc w:val="center"/>
        <w:outlineLvl w:val="0"/>
        <w:rPr>
          <w:rFonts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2025年广州市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奶嘴产品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质量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专项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监督抽查结果</w:t>
      </w:r>
    </w:p>
    <w:p>
      <w:pPr>
        <w:pStyle w:val="7"/>
        <w:widowControl/>
        <w:spacing w:line="580" w:lineRule="exact"/>
        <w:jc w:val="center"/>
        <w:outlineLvl w:val="0"/>
        <w:rPr>
          <w:rFonts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（本抽样检验结果及有关数据不得用作商业用途）</w:t>
      </w:r>
    </w:p>
    <w:p>
      <w:pPr>
        <w:pStyle w:val="7"/>
        <w:widowControl/>
        <w:spacing w:line="580" w:lineRule="exact"/>
        <w:jc w:val="center"/>
        <w:outlineLvl w:val="0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kern w:val="0"/>
          <w:szCs w:val="32"/>
        </w:rPr>
        <w:t>2025年第2季度，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广州市市场监督管理局对</w:t>
      </w:r>
      <w:r>
        <w:rPr>
          <w:rFonts w:hint="eastAsia" w:ascii="仿宋" w:hAnsi="仿宋" w:eastAsia="仿宋" w:cs="仿宋"/>
          <w:kern w:val="0"/>
          <w:szCs w:val="32"/>
        </w:rPr>
        <w:t>奶嘴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产品质量进行了监督抽查，共抽查了</w:t>
      </w:r>
      <w:r>
        <w:rPr>
          <w:rFonts w:hint="eastAsia" w:ascii="仿宋" w:hAnsi="仿宋" w:eastAsia="仿宋" w:cs="仿宋"/>
          <w:kern w:val="0"/>
          <w:szCs w:val="32"/>
        </w:rPr>
        <w:t>10</w:t>
      </w:r>
      <w:r>
        <w:rPr>
          <w:rFonts w:hint="eastAsia"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批次样品，经检验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，全部产品符合标准要求。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本次抽查依据</w:t>
      </w:r>
      <w:r>
        <w:rPr>
          <w:rFonts w:hint="eastAsia" w:ascii="仿宋" w:hAnsi="仿宋" w:eastAsia="仿宋" w:cs="仿宋"/>
          <w:kern w:val="0"/>
          <w:szCs w:val="32"/>
        </w:rPr>
        <w:t>GB 4806.2-2015《食品安全国家标准 奶嘴》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等标准，对</w:t>
      </w:r>
      <w:r>
        <w:rPr>
          <w:rFonts w:hint="eastAsia" w:ascii="仿宋" w:hAnsi="仿宋" w:eastAsia="仿宋" w:cs="仿宋"/>
          <w:kern w:val="0"/>
          <w:szCs w:val="32"/>
        </w:rPr>
        <w:t>感官要求、总迁移量（蒸馏水，4%乙酸，50%乙醇；40℃，24h）、高锰酸钾消耗量(蒸馏水，40℃，24h)、重金属（以Pb计）(4％乙酸，40℃，24h)、锌迁移量（4％乙酸，40℃，24h）、N-亚硝胺和N-亚硝胺生成物释放量(人工唾液，40℃，24h)以及挥发性物质</w:t>
      </w:r>
      <w:r>
        <w:rPr>
          <w:rFonts w:hint="eastAsia" w:ascii="仿宋" w:hAnsi="仿宋" w:eastAsia="仿宋" w:cs="仿宋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等项目进行检验。</w:t>
      </w:r>
    </w:p>
    <w:p>
      <w:pPr>
        <w:widowControl/>
        <w:ind w:firstLine="640" w:firstLineChars="200"/>
      </w:pPr>
    </w:p>
    <w:p>
      <w:pPr>
        <w:rPr>
          <w:rFonts w:hint="eastAsia" w:ascii="仿宋" w:hAnsi="仿宋" w:eastAsia="仿宋" w:cs="仿宋"/>
          <w:b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</w:rPr>
        <w:t>附件：</w:t>
      </w:r>
      <w:r>
        <w:rPr>
          <w:rFonts w:hint="eastAsia" w:ascii="仿宋" w:hAnsi="仿宋" w:eastAsia="仿宋" w:cs="仿宋"/>
          <w:b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2025年广州市奶嘴产品质量专项监督抽查结果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601228"/>
    <w:rsid w:val="001E2B51"/>
    <w:rsid w:val="0061688A"/>
    <w:rsid w:val="006B3EC8"/>
    <w:rsid w:val="007C4CC5"/>
    <w:rsid w:val="00A72CBA"/>
    <w:rsid w:val="02D17ED2"/>
    <w:rsid w:val="08263244"/>
    <w:rsid w:val="0A1B7B76"/>
    <w:rsid w:val="0D04788C"/>
    <w:rsid w:val="0D860B4A"/>
    <w:rsid w:val="0E8D3150"/>
    <w:rsid w:val="135E580C"/>
    <w:rsid w:val="16A6790D"/>
    <w:rsid w:val="182E466C"/>
    <w:rsid w:val="1A0E1E03"/>
    <w:rsid w:val="1ADA3358"/>
    <w:rsid w:val="1B6E30EC"/>
    <w:rsid w:val="201F0E66"/>
    <w:rsid w:val="241B7A86"/>
    <w:rsid w:val="24253090"/>
    <w:rsid w:val="25D969EA"/>
    <w:rsid w:val="26D17905"/>
    <w:rsid w:val="28F12E43"/>
    <w:rsid w:val="29040FCE"/>
    <w:rsid w:val="29F97732"/>
    <w:rsid w:val="2D0F46B9"/>
    <w:rsid w:val="2E86159A"/>
    <w:rsid w:val="35277DDA"/>
    <w:rsid w:val="38410037"/>
    <w:rsid w:val="38517046"/>
    <w:rsid w:val="38F46A67"/>
    <w:rsid w:val="3A472281"/>
    <w:rsid w:val="3AC92708"/>
    <w:rsid w:val="3C8A31F9"/>
    <w:rsid w:val="3CAE36BB"/>
    <w:rsid w:val="3CBC0EBC"/>
    <w:rsid w:val="3DC51E87"/>
    <w:rsid w:val="3DCB7293"/>
    <w:rsid w:val="3DF9415D"/>
    <w:rsid w:val="405340A5"/>
    <w:rsid w:val="4168591E"/>
    <w:rsid w:val="43B61E39"/>
    <w:rsid w:val="44284D64"/>
    <w:rsid w:val="44F749B1"/>
    <w:rsid w:val="47B759B4"/>
    <w:rsid w:val="4B272EC0"/>
    <w:rsid w:val="4FB35D74"/>
    <w:rsid w:val="51BE495F"/>
    <w:rsid w:val="52F516E3"/>
    <w:rsid w:val="552B7E6F"/>
    <w:rsid w:val="555547E0"/>
    <w:rsid w:val="56367DD2"/>
    <w:rsid w:val="58BD0ED8"/>
    <w:rsid w:val="593002E6"/>
    <w:rsid w:val="59E506BE"/>
    <w:rsid w:val="5A103408"/>
    <w:rsid w:val="5B093592"/>
    <w:rsid w:val="5B0E3A53"/>
    <w:rsid w:val="5B3F52E2"/>
    <w:rsid w:val="5E2665E3"/>
    <w:rsid w:val="5EBF7770"/>
    <w:rsid w:val="62AF21AC"/>
    <w:rsid w:val="64601228"/>
    <w:rsid w:val="65D360EB"/>
    <w:rsid w:val="66D24775"/>
    <w:rsid w:val="670777FC"/>
    <w:rsid w:val="67315CF2"/>
    <w:rsid w:val="691D590E"/>
    <w:rsid w:val="6A6368A0"/>
    <w:rsid w:val="6DA63ADA"/>
    <w:rsid w:val="72C33783"/>
    <w:rsid w:val="74EE1F95"/>
    <w:rsid w:val="75A27AA1"/>
    <w:rsid w:val="76250967"/>
    <w:rsid w:val="77185845"/>
    <w:rsid w:val="77BE4ECF"/>
    <w:rsid w:val="7CC47EBC"/>
    <w:rsid w:val="7DF23392"/>
    <w:rsid w:val="7E0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正文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8">
    <w:name w:val="正文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9">
    <w:name w:val="正文 New New New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customStyle="1" w:styleId="10">
    <w:name w:val="font11"/>
    <w:basedOn w:val="6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1">
    <w:name w:val="font21"/>
    <w:basedOn w:val="6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2">
    <w:name w:val="font6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3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14">
    <w:name w:val="页脚 Char"/>
    <w:basedOn w:val="6"/>
    <w:link w:val="3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114</Words>
  <Characters>650</Characters>
  <Lines>5</Lines>
  <Paragraphs>1</Paragraphs>
  <TotalTime>5</TotalTime>
  <ScaleCrop>false</ScaleCrop>
  <LinksUpToDate>false</LinksUpToDate>
  <CharactersWithSpaces>763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2020-03-27T03:39:00Z</dcterms:created>
  <dc:creator>龚春玲</dc:creator>
  <cp:lastModifiedBy>宋翊</cp:lastModifiedBy>
  <dcterms:modified xsi:type="dcterms:W3CDTF">2025-06-09T03:36:51Z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