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ordWrap w:val="0"/>
        <w:spacing w:line="360" w:lineRule="exact"/>
        <w:jc w:val="left"/>
        <w:rPr>
          <w:rFonts w:ascii="Verdana"/>
          <w:sz w:val="44"/>
        </w:rPr>
      </w:pPr>
      <w:bookmarkStart w:id="0" w:name="_GoBack"/>
      <w:bookmarkEnd w:id="0"/>
      <w:r>
        <w:rPr>
          <w:rFonts w:hint="eastAsia" w:ascii="黑体" w:eastAsia="黑体"/>
          <w:sz w:val="32"/>
        </w:rPr>
        <w:t>附件1</w:t>
      </w:r>
    </w:p>
    <w:p>
      <w:pPr>
        <w:wordWrap w:val="0"/>
        <w:spacing w:line="680" w:lineRule="exact"/>
        <w:jc w:val="center"/>
        <w:textAlignment w:val="top"/>
        <w:rPr>
          <w:rFonts w:ascii="方正小标宋简体" w:hAnsi="方正小标宋简体" w:eastAsia="方正小标宋简体" w:cs="方正小标宋简体"/>
          <w:sz w:val="44"/>
        </w:rPr>
      </w:pPr>
      <w:r>
        <w:rPr>
          <w:rFonts w:hint="eastAsia" w:ascii="方正小标宋简体" w:hAnsi="方正小标宋简体" w:eastAsia="方正小标宋简体" w:cs="方正小标宋简体"/>
          <w:sz w:val="44"/>
        </w:rPr>
        <w:t>本次检验项目</w:t>
      </w:r>
    </w:p>
    <w:p>
      <w:pPr>
        <w:wordWrap w:val="0"/>
        <w:spacing w:line="300" w:lineRule="exact"/>
        <w:jc w:val="center"/>
        <w:textAlignment w:val="top"/>
        <w:rPr>
          <w:rFonts w:ascii="方正小标宋简体" w:hAnsi="方正小标宋简体" w:eastAsia="方正小标宋简体" w:cs="方正小标宋简体"/>
          <w:sz w:val="44"/>
        </w:rPr>
      </w:pPr>
    </w:p>
    <w:p>
      <w:pPr>
        <w:wordWrap w:val="0"/>
        <w:spacing w:line="560" w:lineRule="exact"/>
        <w:ind w:firstLine="643" w:firstLineChars="200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一、</w:t>
      </w:r>
      <w:r>
        <w:rPr>
          <w:rFonts w:ascii="黑体" w:hAnsi="黑体" w:eastAsia="黑体"/>
          <w:b/>
          <w:sz w:val="32"/>
        </w:rPr>
        <w:t>食用油、油脂及其制品</w:t>
      </w:r>
    </w:p>
    <w:p>
      <w:pPr>
        <w:spacing w:line="560" w:lineRule="exact"/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（一）抽检依据</w:t>
      </w:r>
    </w:p>
    <w:p>
      <w:pPr>
        <w:wordWrap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抽检依据是</w:t>
      </w:r>
      <w:r>
        <w:rPr>
          <w:rFonts w:ascii="仿宋_GB2312" w:hAnsi="仿宋_GB2312" w:eastAsia="仿宋_GB2312" w:cs="仿宋_GB2312"/>
          <w:sz w:val="32"/>
        </w:rPr>
        <w:t>《食用植物油煎炸过程中的卫生标准》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GB 7102.1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ascii="仿宋_GB2312" w:hAnsi="仿宋_GB2312" w:eastAsia="仿宋_GB2312" w:cs="仿宋_GB2312"/>
          <w:sz w:val="32"/>
        </w:rPr>
        <w:t>、《食品国家安全标准植物油》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GB 2716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ascii="仿宋_GB2312" w:hAnsi="仿宋_GB2312" w:eastAsia="仿宋_GB2312" w:cs="仿宋_GB2312"/>
          <w:sz w:val="32"/>
        </w:rPr>
        <w:t>、《大豆油》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GB 1535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ascii="仿宋_GB2312" w:hAnsi="仿宋_GB2312" w:eastAsia="仿宋_GB2312" w:cs="仿宋_GB2312"/>
          <w:sz w:val="32"/>
        </w:rPr>
        <w:t>、《大豆油》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GB/T 1535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ascii="仿宋_GB2312" w:hAnsi="仿宋_GB2312" w:eastAsia="仿宋_GB2312" w:cs="仿宋_GB2312"/>
          <w:sz w:val="32"/>
        </w:rPr>
        <w:t>、《花生油》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GB/T 1534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ascii="仿宋_GB2312" w:hAnsi="仿宋_GB2312" w:eastAsia="仿宋_GB2312" w:cs="仿宋_GB2312"/>
          <w:sz w:val="32"/>
        </w:rPr>
        <w:t>、《菜籽油》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GB/T 1536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ascii="仿宋_GB2312" w:hAnsi="仿宋_GB2312" w:eastAsia="仿宋_GB2312" w:cs="仿宋_GB2312"/>
          <w:sz w:val="32"/>
        </w:rPr>
        <w:t>、《食品安全国家标准 食品中真菌毒素限量》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GB 2761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ascii="仿宋_GB2312" w:hAnsi="仿宋_GB2312" w:eastAsia="仿宋_GB2312" w:cs="仿宋_GB2312"/>
          <w:sz w:val="32"/>
        </w:rPr>
        <w:t>、《食品安全国家标准 食品中污染物限量》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GB 2762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ascii="仿宋_GB2312" w:hAnsi="仿宋_GB2312" w:eastAsia="仿宋_GB2312" w:cs="仿宋_GB2312"/>
          <w:sz w:val="32"/>
        </w:rPr>
        <w:t>、《芝麻油》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GB/T 8233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ascii="仿宋_GB2312" w:hAnsi="仿宋_GB2312" w:eastAsia="仿宋_GB2312" w:cs="仿宋_GB2312"/>
          <w:sz w:val="32"/>
        </w:rPr>
        <w:t>、《食品安全国家标准 食品添加剂使用标准》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GB 2760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等标准及产品明示标准和指标的要求。</w:t>
      </w:r>
    </w:p>
    <w:p>
      <w:pPr>
        <w:wordWrap w:val="0"/>
        <w:spacing w:line="560" w:lineRule="exact"/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（二）检验项目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</w:t>
      </w:r>
      <w:r>
        <w:rPr>
          <w:rFonts w:ascii="仿宋_GB2312" w:hAnsi="仿宋_GB2312" w:eastAsia="仿宋_GB2312" w:cs="仿宋_GB2312"/>
          <w:sz w:val="32"/>
        </w:rPr>
        <w:t>花生油抽检项目包括溶剂残留量、过氧化值(以脂肪计)、苯并[α]芘、特丁基对苯二酚(TBHQ)、黄曲霉毒素B</w:t>
      </w:r>
      <w:r>
        <w:rPr>
          <w:rFonts w:ascii="Times New Roman" w:hAnsi="Times New Roman" w:eastAsia="仿宋_GB2312" w:cs="仿宋"/>
          <w:sz w:val="32"/>
          <w:szCs w:val="32"/>
          <w:vertAlign w:val="subscript"/>
        </w:rPr>
        <w:t>1</w:t>
      </w:r>
      <w:r>
        <w:rPr>
          <w:rFonts w:ascii="仿宋_GB2312" w:hAnsi="仿宋_GB2312" w:eastAsia="仿宋_GB2312" w:cs="仿宋_GB2312"/>
          <w:sz w:val="32"/>
        </w:rPr>
        <w:t>、酸价(以脂肪计)(KOH)</w:t>
      </w:r>
      <w:r>
        <w:rPr>
          <w:rFonts w:hint="eastAsia" w:ascii="仿宋_GB2312" w:hAnsi="仿宋_GB2312" w:eastAsia="仿宋_GB2312" w:cs="仿宋_GB2312"/>
          <w:sz w:val="32"/>
        </w:rPr>
        <w:t>等6</w:t>
      </w:r>
      <w:r>
        <w:rPr>
          <w:rFonts w:ascii="仿宋_GB2312" w:hAnsi="仿宋_GB2312" w:eastAsia="仿宋_GB2312" w:cs="仿宋_GB2312"/>
          <w:sz w:val="32"/>
        </w:rPr>
        <w:t>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</w:t>
      </w:r>
      <w:r>
        <w:rPr>
          <w:rFonts w:ascii="仿宋_GB2312" w:hAnsi="仿宋_GB2312" w:eastAsia="仿宋_GB2312" w:cs="仿宋_GB2312"/>
          <w:sz w:val="32"/>
        </w:rPr>
        <w:t>菜籽油抽检项目包括溶剂残留量、乙基麦芽酚、铅(以Pb计)、特丁基对苯二酚(TBHQ)、苯并[a]芘、过氧化值、酸价(KOH)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7个指标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</w:t>
      </w:r>
      <w:r>
        <w:rPr>
          <w:rFonts w:ascii="仿宋_GB2312" w:hAnsi="仿宋_GB2312" w:eastAsia="仿宋_GB2312" w:cs="仿宋_GB2312"/>
          <w:sz w:val="32"/>
        </w:rPr>
        <w:t>芝麻油抽检项目包括苯并[α]芘、特丁基对苯二酚(TBHQ)、过氧化值、酸价(KOH)、溶剂残留量、乙基麦芽酚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6个指标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</w:t>
      </w:r>
      <w:r>
        <w:rPr>
          <w:rFonts w:ascii="仿宋_GB2312" w:hAnsi="仿宋_GB2312" w:eastAsia="仿宋_GB2312" w:cs="仿宋_GB2312"/>
          <w:sz w:val="32"/>
        </w:rPr>
        <w:t>煎炸过程用油抽检项目包括极性组分、酸价(KOH)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2个指标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</w:t>
      </w:r>
      <w:r>
        <w:rPr>
          <w:rFonts w:ascii="仿宋_GB2312" w:hAnsi="仿宋_GB2312" w:eastAsia="仿宋_GB2312" w:cs="仿宋_GB2312"/>
          <w:sz w:val="32"/>
        </w:rPr>
        <w:t>大豆油抽检项目包括苯并[a]芘、特丁基对苯二酚(TBHQ)、过氧化值、溶剂残留量、酸价（KOH）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5个指标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6.</w:t>
      </w:r>
      <w:r>
        <w:rPr>
          <w:rFonts w:ascii="仿宋_GB2312" w:hAnsi="仿宋_GB2312" w:eastAsia="仿宋_GB2312" w:cs="仿宋_GB2312"/>
          <w:sz w:val="32"/>
        </w:rPr>
        <w:t>玉米油抽检项目包括溶剂残留量、苯并[α]芘、特丁基对苯二酚(TBHQ)、黄曲霉毒素B</w:t>
      </w:r>
      <w:r>
        <w:rPr>
          <w:rFonts w:ascii="Times New Roman" w:hAnsi="Times New Roman" w:eastAsia="仿宋_GB2312" w:cs="仿宋"/>
          <w:sz w:val="32"/>
          <w:szCs w:val="32"/>
          <w:vertAlign w:val="subscript"/>
        </w:rPr>
        <w:t>1</w:t>
      </w:r>
      <w:r>
        <w:rPr>
          <w:rFonts w:ascii="仿宋_GB2312" w:hAnsi="仿宋_GB2312" w:eastAsia="仿宋_GB2312" w:cs="仿宋_GB2312"/>
          <w:sz w:val="32"/>
        </w:rPr>
        <w:t>、过氧化值、酸价(KOH)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6个指标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7.</w:t>
      </w:r>
      <w:r>
        <w:rPr>
          <w:rFonts w:ascii="仿宋_GB2312" w:hAnsi="仿宋_GB2312" w:eastAsia="仿宋_GB2312" w:cs="仿宋_GB2312"/>
          <w:sz w:val="32"/>
        </w:rPr>
        <w:t>食用植物调和油抽检项目包括苯并[a]芘、溶剂残留量、乙基麦芽酚、酸价（KOH）、过氧化值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5个指标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wordWrap w:val="0"/>
        <w:spacing w:line="560" w:lineRule="exact"/>
        <w:ind w:firstLine="643" w:firstLineChars="200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二、</w:t>
      </w:r>
      <w:r>
        <w:rPr>
          <w:rFonts w:ascii="黑体" w:hAnsi="黑体" w:eastAsia="黑体"/>
          <w:b/>
          <w:sz w:val="32"/>
        </w:rPr>
        <w:t>速冻食品</w:t>
      </w:r>
    </w:p>
    <w:p>
      <w:pPr>
        <w:spacing w:line="560" w:lineRule="exact"/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（一）抽检依据</w:t>
      </w:r>
    </w:p>
    <w:p>
      <w:pPr>
        <w:wordWrap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抽检依据是</w:t>
      </w:r>
      <w:r>
        <w:rPr>
          <w:rFonts w:ascii="仿宋_GB2312" w:hAnsi="仿宋_GB2312" w:eastAsia="仿宋_GB2312" w:cs="仿宋_GB2312"/>
          <w:sz w:val="32"/>
        </w:rPr>
        <w:t>《食品中可能违法添加的非食用物质和易滥用的食品添加剂品种名单(第五批)》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整顿办函[2011]1号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ascii="仿宋_GB2312" w:hAnsi="仿宋_GB2312" w:eastAsia="仿宋_GB2312" w:cs="仿宋_GB2312"/>
          <w:sz w:val="32"/>
        </w:rPr>
        <w:t>、《食品安全国家标准 食品中污染物限量》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GB 2762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ascii="仿宋_GB2312" w:hAnsi="仿宋_GB2312" w:eastAsia="仿宋_GB2312" w:cs="仿宋_GB2312"/>
          <w:sz w:val="32"/>
        </w:rPr>
        <w:t>、《食品安全国家标准 速冻面米制品》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GB 19295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ascii="仿宋_GB2312" w:hAnsi="仿宋_GB2312" w:eastAsia="仿宋_GB2312" w:cs="仿宋_GB2312"/>
          <w:sz w:val="32"/>
        </w:rPr>
        <w:t>、《速冻调制食品》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SB/T 10379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ascii="仿宋_GB2312" w:hAnsi="仿宋_GB2312" w:eastAsia="仿宋_GB2312" w:cs="仿宋_GB2312"/>
          <w:sz w:val="32"/>
        </w:rPr>
        <w:t>、《食品安全国家标准 食品添加剂使用标准》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GB 2760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等标准及产品明示标准和指标的要求。</w:t>
      </w:r>
    </w:p>
    <w:p>
      <w:pPr>
        <w:wordWrap w:val="0"/>
        <w:spacing w:line="560" w:lineRule="exact"/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（二）检验项目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</w:t>
      </w:r>
      <w:r>
        <w:rPr>
          <w:rFonts w:ascii="仿宋_GB2312" w:hAnsi="仿宋_GB2312" w:eastAsia="仿宋_GB2312" w:cs="仿宋_GB2312"/>
          <w:sz w:val="32"/>
        </w:rPr>
        <w:t>包子、馒头等熟制品抽检项目包括糖精钠(以糖精计)、大肠菌群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2个指标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</w:t>
      </w:r>
      <w:r>
        <w:rPr>
          <w:rFonts w:ascii="仿宋_GB2312" w:hAnsi="仿宋_GB2312" w:eastAsia="仿宋_GB2312" w:cs="仿宋_GB2312"/>
          <w:sz w:val="32"/>
        </w:rPr>
        <w:t>速冻蔬菜制品抽检项目包括糖精钠(以糖精计)、山梨酸及其钾盐(以山梨酸计)、苯甲酸及其钠盐(以苯甲酸计)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3个指标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</w:t>
      </w:r>
      <w:r>
        <w:rPr>
          <w:rFonts w:ascii="仿宋_GB2312" w:hAnsi="仿宋_GB2312" w:eastAsia="仿宋_GB2312" w:cs="仿宋_GB2312"/>
          <w:sz w:val="32"/>
        </w:rPr>
        <w:t>速冻调理肉制品抽检项目包括氯霉素、铬(以Cr计)、铅(以Pb计)、过氧化值(以脂肪计)、胭脂红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5个指标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</w:t>
      </w:r>
      <w:r>
        <w:rPr>
          <w:rFonts w:ascii="仿宋_GB2312" w:hAnsi="仿宋_GB2312" w:eastAsia="仿宋_GB2312" w:cs="仿宋_GB2312"/>
          <w:sz w:val="32"/>
        </w:rPr>
        <w:t>水饺、元宵、馄饨等生制品抽检项目包括糖精钠(以糖精计)、过氧化值(以脂肪计)、铅(以Pb计)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3个指标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wordWrap w:val="0"/>
        <w:spacing w:line="560" w:lineRule="exact"/>
        <w:ind w:firstLine="643" w:firstLineChars="200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三、</w:t>
      </w:r>
      <w:r>
        <w:rPr>
          <w:rFonts w:ascii="黑体" w:hAnsi="黑体" w:eastAsia="黑体"/>
          <w:b/>
          <w:sz w:val="32"/>
        </w:rPr>
        <w:t>冷冻饮品</w:t>
      </w:r>
    </w:p>
    <w:p>
      <w:pPr>
        <w:spacing w:line="560" w:lineRule="exact"/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（一）抽检依据</w:t>
      </w:r>
    </w:p>
    <w:p>
      <w:pPr>
        <w:wordWrap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抽检依据是</w:t>
      </w:r>
      <w:r>
        <w:rPr>
          <w:rFonts w:ascii="仿宋_GB2312" w:hAnsi="仿宋_GB2312" w:eastAsia="仿宋_GB2312" w:cs="仿宋_GB2312"/>
          <w:sz w:val="32"/>
        </w:rPr>
        <w:t>《食品安全国家标准 冷冻饮品和制作料》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GB 2759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ascii="仿宋_GB2312" w:hAnsi="仿宋_GB2312" w:eastAsia="仿宋_GB2312" w:cs="仿宋_GB2312"/>
          <w:sz w:val="32"/>
        </w:rPr>
        <w:t>、《冷冻饮品 冰淇淋》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GB/T 31114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ascii="仿宋_GB2312" w:hAnsi="仿宋_GB2312" w:eastAsia="仿宋_GB2312" w:cs="仿宋_GB2312"/>
          <w:sz w:val="32"/>
        </w:rPr>
        <w:t>、《冷冻饮品 雪糕》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GB/T 31119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ascii="仿宋_GB2312" w:hAnsi="仿宋_GB2312" w:eastAsia="仿宋_GB2312" w:cs="仿宋_GB2312"/>
          <w:sz w:val="32"/>
        </w:rPr>
        <w:t>、《食品安全国家标准 食品添加剂使用标准》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GB 2760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等标准及产品明示标准和指标的要求。</w:t>
      </w:r>
    </w:p>
    <w:p>
      <w:pPr>
        <w:wordWrap w:val="0"/>
        <w:spacing w:line="560" w:lineRule="exact"/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（二）检验项目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</w:t>
      </w:r>
      <w:r>
        <w:rPr>
          <w:rFonts w:ascii="仿宋_GB2312" w:hAnsi="仿宋_GB2312" w:eastAsia="仿宋_GB2312" w:cs="仿宋_GB2312"/>
          <w:sz w:val="32"/>
        </w:rPr>
        <w:t>冰淇淋、雪糕、雪泥、冰棍、食用冰、甜味冰、其他类抽检项目包括大肠菌群、甜蜜素(以环己基氨基磺酸计)、菌落总数、蛋白质、阿力甜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5个指标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wordWrap w:val="0"/>
        <w:spacing w:line="560" w:lineRule="exact"/>
        <w:ind w:firstLine="643" w:firstLineChars="200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四、</w:t>
      </w:r>
      <w:r>
        <w:rPr>
          <w:rFonts w:ascii="黑体" w:hAnsi="黑体" w:eastAsia="黑体"/>
          <w:b/>
          <w:sz w:val="32"/>
        </w:rPr>
        <w:t>方便食品</w:t>
      </w:r>
    </w:p>
    <w:p>
      <w:pPr>
        <w:spacing w:line="560" w:lineRule="exact"/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（一）抽检依据</w:t>
      </w:r>
    </w:p>
    <w:p>
      <w:pPr>
        <w:wordWrap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抽检依据是</w:t>
      </w:r>
      <w:r>
        <w:rPr>
          <w:rFonts w:ascii="仿宋_GB2312" w:hAnsi="仿宋_GB2312" w:eastAsia="仿宋_GB2312" w:cs="仿宋_GB2312"/>
          <w:sz w:val="32"/>
        </w:rPr>
        <w:t>《食品安全国家标准 食品中真菌毒素限量》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GB 2761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ascii="仿宋_GB2312" w:hAnsi="仿宋_GB2312" w:eastAsia="仿宋_GB2312" w:cs="仿宋_GB2312"/>
          <w:sz w:val="32"/>
        </w:rPr>
        <w:t>、《食品安全国家标准 食品中污染物限量》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GB 2762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ascii="仿宋_GB2312" w:hAnsi="仿宋_GB2312" w:eastAsia="仿宋_GB2312" w:cs="仿宋_GB2312"/>
          <w:sz w:val="32"/>
        </w:rPr>
        <w:t>、《食品安全国家标准 速冻面米制品》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GB 19295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ascii="仿宋_GB2312" w:hAnsi="仿宋_GB2312" w:eastAsia="仿宋_GB2312" w:cs="仿宋_GB2312"/>
          <w:sz w:val="32"/>
        </w:rPr>
        <w:t>、《食品安全国家标准 食品中致病菌限量》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GB 29921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ascii="仿宋_GB2312" w:hAnsi="仿宋_GB2312" w:eastAsia="仿宋_GB2312" w:cs="仿宋_GB2312"/>
          <w:sz w:val="32"/>
        </w:rPr>
        <w:t>、《食品安全国家标准 方便面》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GB 17400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ascii="仿宋_GB2312" w:hAnsi="仿宋_GB2312" w:eastAsia="仿宋_GB2312" w:cs="仿宋_GB2312"/>
          <w:sz w:val="32"/>
        </w:rPr>
        <w:t>、《食品安全国家标准 食品添加剂使用标准》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GB 2760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等标准及产品明示标准和指标的要求。</w:t>
      </w:r>
    </w:p>
    <w:p>
      <w:pPr>
        <w:wordWrap w:val="0"/>
        <w:spacing w:line="560" w:lineRule="exact"/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（二）检验项目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</w:t>
      </w:r>
      <w:r>
        <w:rPr>
          <w:rFonts w:ascii="仿宋_GB2312" w:hAnsi="仿宋_GB2312" w:eastAsia="仿宋_GB2312" w:cs="仿宋_GB2312"/>
          <w:sz w:val="32"/>
        </w:rPr>
        <w:t>油炸面、非油炸面、方便米粉(米线)、方便粉丝抽检项目包括大肠菌群、酸价(以脂肪计)(KOH)、日落黄、山梨酸及其钾盐(以山梨酸计)、柠檬黄、过氧化值(以脂肪计)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6个指标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</w:t>
      </w:r>
      <w:r>
        <w:rPr>
          <w:rFonts w:ascii="仿宋_GB2312" w:hAnsi="仿宋_GB2312" w:eastAsia="仿宋_GB2312" w:cs="仿宋_GB2312"/>
          <w:sz w:val="32"/>
        </w:rPr>
        <w:t>方便粥、方便盒饭、冷面及其他熟制方便食品等抽检项目包括大肠菌群、沙门氏菌、铅(以Pb计)、糖精钠(以糖精计)、金黄色葡萄球菌、山梨酸及其钾盐(以山梨酸计)、苯甲酸及其钠盐(以苯甲酸计)、黄曲霉毒素B</w:t>
      </w:r>
      <w:r>
        <w:rPr>
          <w:rFonts w:ascii="Times New Roman" w:hAnsi="Times New Roman" w:eastAsia="仿宋_GB2312" w:cs="仿宋"/>
          <w:sz w:val="32"/>
          <w:szCs w:val="32"/>
          <w:vertAlign w:val="subscript"/>
        </w:rPr>
        <w:t>1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8个指标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wordWrap w:val="0"/>
        <w:spacing w:line="560" w:lineRule="exact"/>
        <w:ind w:firstLine="643" w:firstLineChars="200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五、</w:t>
      </w:r>
      <w:r>
        <w:rPr>
          <w:rFonts w:ascii="黑体" w:hAnsi="黑体" w:eastAsia="黑体"/>
          <w:b/>
          <w:sz w:val="32"/>
        </w:rPr>
        <w:t>罐头</w:t>
      </w:r>
    </w:p>
    <w:p>
      <w:pPr>
        <w:spacing w:line="560" w:lineRule="exact"/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（一）抽检依据</w:t>
      </w:r>
    </w:p>
    <w:p>
      <w:pPr>
        <w:wordWrap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抽检依据是</w:t>
      </w:r>
      <w:r>
        <w:rPr>
          <w:rFonts w:ascii="仿宋_GB2312" w:hAnsi="仿宋_GB2312" w:eastAsia="仿宋_GB2312" w:cs="仿宋_GB2312"/>
          <w:sz w:val="32"/>
        </w:rPr>
        <w:t>《食品安全国家标准 罐头食品》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GB 7098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ascii="仿宋_GB2312" w:hAnsi="仿宋_GB2312" w:eastAsia="仿宋_GB2312" w:cs="仿宋_GB2312"/>
          <w:sz w:val="32"/>
        </w:rPr>
        <w:t>、《食品安全国家标准 食品中真菌毒素限量》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GB 2761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ascii="仿宋_GB2312" w:hAnsi="仿宋_GB2312" w:eastAsia="仿宋_GB2312" w:cs="仿宋_GB2312"/>
          <w:sz w:val="32"/>
        </w:rPr>
        <w:t>、《食品安全国家标准 食品中污染物限量》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GB 2762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ascii="仿宋_GB2312" w:hAnsi="仿宋_GB2312" w:eastAsia="仿宋_GB2312" w:cs="仿宋_GB2312"/>
          <w:sz w:val="32"/>
        </w:rPr>
        <w:t>、《食品安全国家标准 食品添加剂使用标准》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GB 2760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等标准及产品明示标准和指标的要求。</w:t>
      </w:r>
    </w:p>
    <w:p>
      <w:pPr>
        <w:wordWrap w:val="0"/>
        <w:spacing w:line="560" w:lineRule="exact"/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（二）检验项目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</w:t>
      </w:r>
      <w:r>
        <w:rPr>
          <w:rFonts w:ascii="仿宋_GB2312" w:hAnsi="仿宋_GB2312" w:eastAsia="仿宋_GB2312" w:cs="仿宋_GB2312"/>
          <w:sz w:val="32"/>
        </w:rPr>
        <w:t>水产动物类罐头抽检项目包括脱氢乙酸及其钠盐(以脱氢乙酸计)、糖精钠(以糖精计)、山梨酸及其钾盐(以山梨酸计)、苯甲酸及其钠盐(以苯甲酸计)、商业无菌、组胺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6个指标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</w:t>
      </w:r>
      <w:r>
        <w:rPr>
          <w:rFonts w:ascii="仿宋_GB2312" w:hAnsi="仿宋_GB2312" w:eastAsia="仿宋_GB2312" w:cs="仿宋_GB2312"/>
          <w:sz w:val="32"/>
        </w:rPr>
        <w:t>水果类罐头抽检项目包括日落黄、甜蜜素(以环己基氨基磺酸计)、脱氢乙酸及其钠盐(以脱氢乙酸计)、糖精钠(以糖精计)、山梨酸及其钾盐(以山梨酸计)、苯甲酸及其钠盐(以苯甲酸计)、苋菜红、柠檬黄、阿斯巴甜、赤藓红、商业无菌、胭脂红、诱惑红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13个指标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</w:t>
      </w:r>
      <w:r>
        <w:rPr>
          <w:rFonts w:ascii="仿宋_GB2312" w:hAnsi="仿宋_GB2312" w:eastAsia="仿宋_GB2312" w:cs="仿宋_GB2312"/>
          <w:sz w:val="32"/>
        </w:rPr>
        <w:t>畜禽肉类罐头抽检项目包括铅(以Pb计)、铬(以Cr计)、糖精钠(以糖精计)、山梨酸及其钾盐(以山梨酸计)、苯甲酸及其钠盐(以苯甲酸计)、镉(以Cd计)、商业无菌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7个指标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</w:t>
      </w:r>
      <w:r>
        <w:rPr>
          <w:rFonts w:ascii="仿宋_GB2312" w:hAnsi="仿宋_GB2312" w:eastAsia="仿宋_GB2312" w:cs="仿宋_GB2312"/>
          <w:sz w:val="32"/>
        </w:rPr>
        <w:t>其他罐头抽检项目包括乙二胺四乙酸二钠、脱氢乙酸及其钠盐(以脱氢乙酸计)、糖精钠(以糖精计)、山梨酸及其钾盐(以山梨酸计)、苯甲酸及其钠盐(以苯甲酸计)、商业无菌、黄曲霉毒素B</w:t>
      </w:r>
      <w:r>
        <w:rPr>
          <w:rFonts w:ascii="Times New Roman" w:hAnsi="Times New Roman" w:eastAsia="仿宋_GB2312" w:cs="仿宋"/>
          <w:sz w:val="32"/>
          <w:szCs w:val="32"/>
          <w:vertAlign w:val="subscript"/>
        </w:rPr>
        <w:t>1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7个指标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wordWrap w:val="0"/>
        <w:spacing w:line="560" w:lineRule="exact"/>
        <w:ind w:firstLine="643" w:firstLineChars="200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六、</w:t>
      </w:r>
      <w:r>
        <w:rPr>
          <w:rFonts w:ascii="黑体" w:hAnsi="黑体" w:eastAsia="黑体"/>
          <w:b/>
          <w:sz w:val="32"/>
        </w:rPr>
        <w:t>蔬菜制品</w:t>
      </w:r>
    </w:p>
    <w:p>
      <w:pPr>
        <w:spacing w:line="560" w:lineRule="exact"/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（一）抽检依据</w:t>
      </w:r>
    </w:p>
    <w:p>
      <w:pPr>
        <w:wordWrap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抽检依据是</w:t>
      </w:r>
      <w:r>
        <w:rPr>
          <w:rFonts w:ascii="仿宋_GB2312" w:hAnsi="仿宋_GB2312" w:eastAsia="仿宋_GB2312" w:cs="仿宋_GB2312"/>
          <w:sz w:val="32"/>
        </w:rPr>
        <w:t>《食品安全国家标准 酱腌菜》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GB 2714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ascii="仿宋_GB2312" w:hAnsi="仿宋_GB2312" w:eastAsia="仿宋_GB2312" w:cs="仿宋_GB2312"/>
          <w:sz w:val="32"/>
        </w:rPr>
        <w:t>、《食品安全国家标准 食品中污染物限量》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GB 2762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ascii="仿宋_GB2312" w:hAnsi="仿宋_GB2312" w:eastAsia="仿宋_GB2312" w:cs="仿宋_GB2312"/>
          <w:sz w:val="32"/>
        </w:rPr>
        <w:t>、《食品安全国家标准 食品添加剂使用标准》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GB 2760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等标准及产品明示标准和指标的要求。</w:t>
      </w:r>
    </w:p>
    <w:p>
      <w:pPr>
        <w:wordWrap w:val="0"/>
        <w:spacing w:line="560" w:lineRule="exact"/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（二）检验项目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</w:t>
      </w:r>
      <w:r>
        <w:rPr>
          <w:rFonts w:ascii="仿宋_GB2312" w:hAnsi="仿宋_GB2312" w:eastAsia="仿宋_GB2312" w:cs="仿宋_GB2312"/>
          <w:sz w:val="32"/>
        </w:rPr>
        <w:t>酱腌菜抽检项目包括安赛蜜、大肠菌群、糖精钠(以糖精计)、阿斯巴甜、亚硝酸盐(以NaNO</w:t>
      </w:r>
      <w:r>
        <w:rPr>
          <w:rFonts w:hint="eastAsia" w:ascii="仿宋_GB2312" w:hAnsi="仿宋_GB2312" w:eastAsia="仿宋_GB2312" w:cs="仿宋_GB2312"/>
          <w:sz w:val="32"/>
          <w:vertAlign w:val="subscript"/>
        </w:rPr>
        <w:t>2</w:t>
      </w:r>
      <w:r>
        <w:rPr>
          <w:rFonts w:ascii="仿宋_GB2312" w:hAnsi="仿宋_GB2312" w:eastAsia="仿宋_GB2312" w:cs="仿宋_GB2312"/>
          <w:sz w:val="32"/>
        </w:rPr>
        <w:t>计)、脱氢乙酸及其钠盐(以脱氢乙酸计)、山梨酸及其钾盐(以山梨酸计)、三氯蔗糖、甜蜜素(以环己基氨基磺酸计)、铅(以Pb计)、苯甲酸及其钠盐(以苯甲酸计)、纽甜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12个指标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</w:t>
      </w:r>
      <w:r>
        <w:rPr>
          <w:rFonts w:ascii="仿宋_GB2312" w:hAnsi="仿宋_GB2312" w:eastAsia="仿宋_GB2312" w:cs="仿宋_GB2312"/>
          <w:sz w:val="32"/>
        </w:rPr>
        <w:t>干制食用菌抽检项目包括镉(以Cd计)、铅(以Pb计)、总汞(以Hg计)、总砷(以As计)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4个指标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wordWrap w:val="0"/>
        <w:spacing w:line="560" w:lineRule="exact"/>
        <w:ind w:firstLine="643" w:firstLineChars="200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七、</w:t>
      </w:r>
      <w:r>
        <w:rPr>
          <w:rFonts w:ascii="黑体" w:hAnsi="黑体" w:eastAsia="黑体"/>
          <w:b/>
          <w:sz w:val="32"/>
        </w:rPr>
        <w:t>茶叶及相关制品</w:t>
      </w:r>
    </w:p>
    <w:p>
      <w:pPr>
        <w:spacing w:line="560" w:lineRule="exact"/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（一）抽检依据</w:t>
      </w:r>
    </w:p>
    <w:p>
      <w:pPr>
        <w:wordWrap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抽检依据是</w:t>
      </w:r>
      <w:r>
        <w:rPr>
          <w:rFonts w:ascii="仿宋_GB2312" w:hAnsi="仿宋_GB2312" w:eastAsia="仿宋_GB2312" w:cs="仿宋_GB2312"/>
          <w:sz w:val="32"/>
        </w:rPr>
        <w:t>《食品安全国家标准 食品中农药最大残留限量》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GB 2763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ascii="仿宋_GB2312" w:hAnsi="仿宋_GB2312" w:eastAsia="仿宋_GB2312" w:cs="仿宋_GB2312"/>
          <w:sz w:val="32"/>
        </w:rPr>
        <w:t>、《食品安全国家标准 食品中污染物限量》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GB 2762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等标准及产品明示标准和指标的要求。</w:t>
      </w:r>
    </w:p>
    <w:p>
      <w:pPr>
        <w:wordWrap w:val="0"/>
        <w:spacing w:line="560" w:lineRule="exact"/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（二）检验项目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</w:t>
      </w:r>
      <w:r>
        <w:rPr>
          <w:rFonts w:ascii="仿宋_GB2312" w:hAnsi="仿宋_GB2312" w:eastAsia="仿宋_GB2312" w:cs="仿宋_GB2312"/>
          <w:sz w:val="32"/>
        </w:rPr>
        <w:t>绿茶、红茶、乌龙茶、黄茶、白茶、黑茶、花茶、袋泡茶、紧压茶抽检项目包括甲胺磷、氧乐果、水胺硫磷、灭多威、克百威、联苯菊酯、氯氰菊酯和高效氯氰菊酯、内吸磷、草甘膦、三氯杀螨醇、莠去津、氰戊菊酯和S-氰戊菊酯、甲拌磷、乙酰甲胺磷、丙溴磷、毒死蜱、铅(以Pb计)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17个指标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wordWrap w:val="0"/>
        <w:spacing w:line="560" w:lineRule="exact"/>
        <w:ind w:firstLine="643" w:firstLineChars="200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八、</w:t>
      </w:r>
      <w:r>
        <w:rPr>
          <w:rFonts w:ascii="黑体" w:hAnsi="黑体" w:eastAsia="黑体"/>
          <w:b/>
          <w:sz w:val="32"/>
        </w:rPr>
        <w:t>可可及焙烤咖啡产品</w:t>
      </w:r>
    </w:p>
    <w:p>
      <w:pPr>
        <w:spacing w:line="560" w:lineRule="exact"/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（一）抽检依据</w:t>
      </w:r>
    </w:p>
    <w:p>
      <w:pPr>
        <w:wordWrap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抽检依据是</w:t>
      </w:r>
      <w:r>
        <w:rPr>
          <w:rFonts w:ascii="仿宋_GB2312" w:hAnsi="仿宋_GB2312" w:eastAsia="仿宋_GB2312" w:cs="仿宋_GB2312"/>
          <w:sz w:val="32"/>
        </w:rPr>
        <w:t>《食品安全国家标准 食品中真菌毒素限量》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GB 2761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ascii="仿宋_GB2312" w:hAnsi="仿宋_GB2312" w:eastAsia="仿宋_GB2312" w:cs="仿宋_GB2312"/>
          <w:sz w:val="32"/>
        </w:rPr>
        <w:t>、《焙炒咖啡》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NY/T 605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ascii="仿宋_GB2312" w:hAnsi="仿宋_GB2312" w:eastAsia="仿宋_GB2312" w:cs="仿宋_GB2312"/>
          <w:sz w:val="32"/>
        </w:rPr>
        <w:t>、《食品安全国家标准 食品中污染物限量》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GB 2762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等标准及产品明示标准和指标的要求。</w:t>
      </w:r>
    </w:p>
    <w:p>
      <w:pPr>
        <w:wordWrap w:val="0"/>
        <w:spacing w:line="560" w:lineRule="exact"/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（二）检验项目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</w:t>
      </w:r>
      <w:r>
        <w:rPr>
          <w:rFonts w:ascii="仿宋_GB2312" w:hAnsi="仿宋_GB2312" w:eastAsia="仿宋_GB2312" w:cs="仿宋_GB2312"/>
          <w:sz w:val="32"/>
        </w:rPr>
        <w:t>焙炒咖啡抽检项目包括铅(以Pb计)、赭曲霉毒素A、咖啡因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3个指标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wordWrap w:val="0"/>
        <w:spacing w:line="560" w:lineRule="exact"/>
        <w:ind w:firstLine="643" w:firstLineChars="200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九、</w:t>
      </w:r>
      <w:r>
        <w:rPr>
          <w:rFonts w:ascii="黑体" w:hAnsi="黑体" w:eastAsia="黑体"/>
          <w:b/>
          <w:sz w:val="32"/>
        </w:rPr>
        <w:t>食用农产品</w:t>
      </w:r>
    </w:p>
    <w:p>
      <w:pPr>
        <w:spacing w:line="560" w:lineRule="exact"/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（一）抽检依据</w:t>
      </w:r>
    </w:p>
    <w:p>
      <w:pPr>
        <w:wordWrap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抽检依据是</w:t>
      </w:r>
      <w:r>
        <w:rPr>
          <w:rFonts w:ascii="仿宋_GB2312" w:hAnsi="仿宋_GB2312" w:eastAsia="仿宋_GB2312" w:cs="仿宋_GB2312"/>
          <w:sz w:val="32"/>
        </w:rPr>
        <w:t>《食品动物中停止使用洛美沙星、培氟沙星、氧氟沙星、诺氟沙星4种兽药的决定》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中华人民共和国农业部公告 第2292号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ascii="仿宋_GB2312" w:hAnsi="仿宋_GB2312" w:eastAsia="仿宋_GB2312" w:cs="仿宋_GB2312"/>
          <w:sz w:val="32"/>
        </w:rPr>
        <w:t>、《食品安全国家标准 食品中兽药最大残留限量》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GB 31650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ascii="仿宋_GB2312" w:hAnsi="仿宋_GB2312" w:eastAsia="仿宋_GB2312" w:cs="仿宋_GB2312"/>
          <w:sz w:val="32"/>
        </w:rPr>
        <w:t>、国家食品药品监督管理总局农业部国家卫生和计划生育委员会</w:t>
      </w:r>
      <w:r>
        <w:rPr>
          <w:rFonts w:hint="eastAsia" w:ascii="仿宋_GB2312" w:hAnsi="仿宋_GB2312" w:eastAsia="仿宋_GB2312" w:cs="仿宋_GB2312"/>
          <w:sz w:val="32"/>
        </w:rPr>
        <w:t>《</w:t>
      </w:r>
      <w:r>
        <w:rPr>
          <w:rFonts w:ascii="仿宋_GB2312" w:hAnsi="仿宋_GB2312" w:eastAsia="仿宋_GB2312" w:cs="仿宋_GB2312"/>
          <w:sz w:val="32"/>
        </w:rPr>
        <w:t>关于豆芽生产过程中禁止使用6-苄基腺嘌呤等物质的公告</w:t>
      </w:r>
      <w:r>
        <w:rPr>
          <w:rFonts w:hint="eastAsia" w:ascii="仿宋_GB2312" w:hAnsi="仿宋_GB2312" w:eastAsia="仿宋_GB2312" w:cs="仿宋_GB2312"/>
          <w:sz w:val="32"/>
        </w:rPr>
        <w:t>》</w:t>
      </w:r>
      <w:r>
        <w:rPr>
          <w:rFonts w:ascii="仿宋_GB2312" w:hAnsi="仿宋_GB2312" w:eastAsia="仿宋_GB2312" w:cs="仿宋_GB2312"/>
          <w:sz w:val="32"/>
        </w:rPr>
        <w:t xml:space="preserve"> (2015年第11号)、《食品动物中禁止使用的药品及其他化合物清单》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农业农村部公告第250号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ascii="仿宋_GB2312" w:hAnsi="仿宋_GB2312" w:eastAsia="仿宋_GB2312" w:cs="仿宋_GB2312"/>
          <w:sz w:val="32"/>
        </w:rPr>
        <w:t>、《动物性食品中兽药最高残留限量》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农业部公告第235号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ascii="仿宋_GB2312" w:hAnsi="仿宋_GB2312" w:eastAsia="仿宋_GB2312" w:cs="仿宋_GB2312"/>
          <w:sz w:val="32"/>
        </w:rPr>
        <w:t>、《豆芽卫生标准》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GB 22556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ascii="仿宋_GB2312" w:hAnsi="仿宋_GB2312" w:eastAsia="仿宋_GB2312" w:cs="仿宋_GB2312"/>
          <w:sz w:val="32"/>
        </w:rPr>
        <w:t>、《食品安全国家标准 鲜(冻)畜、禽产品》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GB 2707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ascii="仿宋_GB2312" w:hAnsi="仿宋_GB2312" w:eastAsia="仿宋_GB2312" w:cs="仿宋_GB2312"/>
          <w:sz w:val="32"/>
        </w:rPr>
        <w:t>、《食品安全国家标准 食品中农药最大残留限量》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GB 2763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ascii="仿宋_GB2312" w:hAnsi="仿宋_GB2312" w:eastAsia="仿宋_GB2312" w:cs="仿宋_GB2312"/>
          <w:sz w:val="32"/>
        </w:rPr>
        <w:t>、《食品安全国家标准 食品中污染物限量》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GB 2762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ascii="仿宋_GB2312" w:hAnsi="仿宋_GB2312" w:eastAsia="仿宋_GB2312" w:cs="仿宋_GB2312"/>
          <w:sz w:val="32"/>
        </w:rPr>
        <w:t>、《兽药地方标准废止目录》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农业部公告第560号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ascii="仿宋_GB2312" w:hAnsi="仿宋_GB2312" w:eastAsia="仿宋_GB2312" w:cs="仿宋_GB2312"/>
          <w:sz w:val="32"/>
        </w:rPr>
        <w:t>、《食品中可能违法添加的非食用物质和易滥用的食品添加剂名单（第四批）》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整顿办函〔2010〕50 号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ascii="仿宋_GB2312" w:hAnsi="仿宋_GB2312" w:eastAsia="仿宋_GB2312" w:cs="仿宋_GB2312"/>
          <w:sz w:val="32"/>
        </w:rPr>
        <w:t>、《食品安全国家标准 鲜、冻动物性水产品》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GB 2733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ascii="仿宋_GB2312" w:hAnsi="仿宋_GB2312" w:eastAsia="仿宋_GB2312" w:cs="仿宋_GB2312"/>
          <w:sz w:val="32"/>
        </w:rPr>
        <w:t>、《食品安全国家标准 食品添加剂使用标准》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GB 2760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等标准及产品明示标准和指标的要求。</w:t>
      </w:r>
    </w:p>
    <w:p>
      <w:pPr>
        <w:wordWrap w:val="0"/>
        <w:spacing w:line="560" w:lineRule="exact"/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（二）检验项目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</w:t>
      </w:r>
      <w:r>
        <w:rPr>
          <w:rFonts w:ascii="仿宋_GB2312" w:hAnsi="仿宋_GB2312" w:eastAsia="仿宋_GB2312" w:cs="仿宋_GB2312"/>
          <w:sz w:val="32"/>
        </w:rPr>
        <w:t>牛肉抽检项目包括林可霉素、呋喃西林代谢物、莱克多巴胺、沙丁胺醇、恩诺沙星、呋喃唑酮代谢物、挥发性盐基氮、氧氟沙星、甲氧苄啶、地塞米松、氯霉素、四环素、克伦特罗、氟苯尼考、多西环素、五氯酚酸钠(以五氯酚计)、磺胺类(总量)、诺氟沙星、培氟沙星、土霉素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20个指标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</w:t>
      </w:r>
      <w:r>
        <w:rPr>
          <w:rFonts w:ascii="仿宋_GB2312" w:hAnsi="仿宋_GB2312" w:eastAsia="仿宋_GB2312" w:cs="仿宋_GB2312"/>
          <w:sz w:val="32"/>
        </w:rPr>
        <w:t>其他禽副产品抽检项目包括呋喃妥因代谢物、金刚烷胺、培氟沙星、氯霉素、诺氟沙星、铬(以Cr计)、呋喃唑酮代谢物、呋喃西林代谢物、呋喃它酮代谢物、氧氟沙星、五氯酚酸钠(以五氯酚计)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11个指标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</w:t>
      </w:r>
      <w:r>
        <w:rPr>
          <w:rFonts w:ascii="仿宋_GB2312" w:hAnsi="仿宋_GB2312" w:eastAsia="仿宋_GB2312" w:cs="仿宋_GB2312"/>
          <w:sz w:val="32"/>
        </w:rPr>
        <w:t>柑、橘抽检项目包括苯醚甲环唑、水胺硫磷、联苯菊酯、甲拌磷、多菌灵、氯氟氰菊酯和高效氯氟氰菊酯、氧乐果、丙溴磷、杀虫脒、氯唑磷、三唑磷、克百威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12个指标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</w:t>
      </w:r>
      <w:r>
        <w:rPr>
          <w:rFonts w:ascii="仿宋_GB2312" w:hAnsi="仿宋_GB2312" w:eastAsia="仿宋_GB2312" w:cs="仿宋_GB2312"/>
          <w:sz w:val="32"/>
        </w:rPr>
        <w:t>黄瓜抽检项目包括多菌灵、氯氟氰菊酯和高效氯氟氰菊酯、氧乐果、乙螨唑、氟虫腈、敌敌畏、毒死蜱、噻虫嗪、铅(以Pb计)、联苯肼酯、异丙威、腐霉利、三唑酮、克百威、总汞(以Hg计)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15个指标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</w:t>
      </w:r>
      <w:r>
        <w:rPr>
          <w:rFonts w:ascii="仿宋_GB2312" w:hAnsi="仿宋_GB2312" w:eastAsia="仿宋_GB2312" w:cs="仿宋_GB2312"/>
          <w:sz w:val="32"/>
        </w:rPr>
        <w:t>鸡肝抽检项目包括金刚烷胺、培氟沙星、氯霉素、诺氟沙星、利巴韦林、呋喃唑酮代谢物、替米考星、呋喃西林代谢物、呋喃它酮代谢物、氟苯尼考、金刚乙胺、氧氟沙星、五氯酚酸钠(以五氯酚计)、恩诺沙星、总汞(以Hg计)、总砷(以As计)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16个指标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6.</w:t>
      </w:r>
      <w:r>
        <w:rPr>
          <w:rFonts w:ascii="仿宋_GB2312" w:hAnsi="仿宋_GB2312" w:eastAsia="仿宋_GB2312" w:cs="仿宋_GB2312"/>
          <w:sz w:val="32"/>
        </w:rPr>
        <w:t>猪肉抽检项目包括呋喃西林代谢物、莱克多巴胺、利巴韦林、喹乙醇、甲硝唑、沙丁胺醇、恩诺沙星、呋喃唑酮代谢物、挥发性盐基氮、呋喃它酮代谢物、氧氟沙星、甲氧苄啶、地塞米松、氯霉素、克伦特罗、氟苯尼考、氯丙嗪、多西环素、五氯酚酸钠(以五氯酚计)、磺胺类(总量)、诺氟沙星、培氟沙星、土霉素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23个指标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7.</w:t>
      </w:r>
      <w:r>
        <w:rPr>
          <w:rFonts w:ascii="仿宋_GB2312" w:hAnsi="仿宋_GB2312" w:eastAsia="仿宋_GB2312" w:cs="仿宋_GB2312"/>
          <w:sz w:val="32"/>
        </w:rPr>
        <w:t>山药抽检项目包括甲拌磷、涕灭威、氯氟氰菊酯和高效氯氟氰菊酯、氧乐果、铅(以Pb计)、辛硫磷、克百威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7个指标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8.</w:t>
      </w:r>
      <w:r>
        <w:rPr>
          <w:rFonts w:ascii="仿宋_GB2312" w:hAnsi="仿宋_GB2312" w:eastAsia="仿宋_GB2312" w:cs="仿宋_GB2312"/>
          <w:sz w:val="32"/>
        </w:rPr>
        <w:t>鸡肉抽检项目包括呋喃西林代谢物、利巴韦林、金刚烷胺、甲硝唑、恩诺沙星、挥发性盐基氮、呋喃它酮代谢物、氧氟沙星、甲氧苄啶、氯霉素、四环素、金刚乙胺、氟苯尼考、金霉素、呋喃妥因代谢物、沙拉沙星、五氯酚酸钠(以五氯酚计)、磺胺类(总量)、土霉素、尼卡巴嗪、呋喃唑酮代谢物、替米考星、多西环素、诺氟沙星、培氟沙星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25个指标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9.</w:t>
      </w:r>
      <w:r>
        <w:rPr>
          <w:rFonts w:ascii="仿宋_GB2312" w:hAnsi="仿宋_GB2312" w:eastAsia="仿宋_GB2312" w:cs="仿宋_GB2312"/>
          <w:sz w:val="32"/>
        </w:rPr>
        <w:t>韭菜抽检项目包括水胺硫磷、甲拌磷、多菌灵、氯氟氰菊酯和高效氯氟氰菊酯、二甲戊灵、氧乐果、氯氰菊酯和高效氯氰菊酯、氟虫腈、乐果、敌敌畏、毒死蜱、对硫磷、氯唑磷、铅(以Pb计)、灭多威、腐霉利、辛硫磷、灭线磷、克百威、敌百虫、镉(以Cd计)、总汞(以Hg计)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22个指标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10.</w:t>
      </w:r>
      <w:r>
        <w:rPr>
          <w:rFonts w:ascii="仿宋_GB2312" w:hAnsi="仿宋_GB2312" w:eastAsia="仿宋_GB2312" w:cs="仿宋_GB2312"/>
          <w:sz w:val="32"/>
        </w:rPr>
        <w:t>豆芽抽检项目包括4-氯苯氧乙酸钠(以4-氯苯氧乙酸计)、亚硫酸盐(以SO</w:t>
      </w:r>
      <w:r>
        <w:rPr>
          <w:rFonts w:hint="eastAsia" w:ascii="仿宋_GB2312" w:hAnsi="仿宋_GB2312" w:eastAsia="仿宋_GB2312" w:cs="仿宋_GB2312"/>
          <w:sz w:val="32"/>
          <w:vertAlign w:val="subscript"/>
        </w:rPr>
        <w:t>2</w:t>
      </w:r>
      <w:r>
        <w:rPr>
          <w:rFonts w:ascii="仿宋_GB2312" w:hAnsi="仿宋_GB2312" w:eastAsia="仿宋_GB2312" w:cs="仿宋_GB2312"/>
          <w:sz w:val="32"/>
        </w:rPr>
        <w:t>计)、6-苄基腺嘌呤(6-BA)、铅(以Pb计)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4个指标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11.</w:t>
      </w:r>
      <w:r>
        <w:rPr>
          <w:rFonts w:ascii="仿宋_GB2312" w:hAnsi="仿宋_GB2312" w:eastAsia="仿宋_GB2312" w:cs="仿宋_GB2312"/>
          <w:sz w:val="32"/>
        </w:rPr>
        <w:t>油桃抽检项目包括涕灭威、甲胺磷、敌敌畏、氧乐果、克百威、氟虫腈、多菌灵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7个指标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12.</w:t>
      </w:r>
      <w:r>
        <w:rPr>
          <w:rFonts w:ascii="仿宋_GB2312" w:hAnsi="仿宋_GB2312" w:eastAsia="仿宋_GB2312" w:cs="仿宋_GB2312"/>
          <w:sz w:val="32"/>
        </w:rPr>
        <w:t>梨抽检项目包括水胺硫磷、甲拌磷、多菌灵、氯氟氰菊酯和高效氯氟氰菊酯、氧乐果、氯氰菊酯和高效氯氰菊酯、氟虫腈、敌敌畏、毒死蜱、对硫磷、吡虫啉、克百威、敌百虫、氟氯氰菊酯和高效氟氯氰菊酯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14个指标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13.</w:t>
      </w:r>
      <w:r>
        <w:rPr>
          <w:rFonts w:ascii="仿宋_GB2312" w:hAnsi="仿宋_GB2312" w:eastAsia="仿宋_GB2312" w:cs="仿宋_GB2312"/>
          <w:sz w:val="32"/>
        </w:rPr>
        <w:t>海水虾抽检项目包括氯霉素、呋喃西林代谢物、镉(以Cd计)、恩诺沙星、金霉素、呋喃妥因代谢物、呋喃唑酮代谢物、五氯酚酸钠(以五氯酚计)、挥发性盐基氮、诺氟沙星、孔雀石绿、氧氟沙星、培氟沙星、土霉素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14个指标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14.</w:t>
      </w:r>
      <w:r>
        <w:rPr>
          <w:rFonts w:ascii="仿宋_GB2312" w:hAnsi="仿宋_GB2312" w:eastAsia="仿宋_GB2312" w:cs="仿宋_GB2312"/>
          <w:sz w:val="32"/>
        </w:rPr>
        <w:t>西瓜抽检项目包括敌敌畏、噻虫嗪、甲霜灵和精甲霜灵、甲胺磷、氧乐果、克百威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6个指标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15.</w:t>
      </w:r>
      <w:r>
        <w:rPr>
          <w:rFonts w:ascii="仿宋_GB2312" w:hAnsi="仿宋_GB2312" w:eastAsia="仿宋_GB2312" w:cs="仿宋_GB2312"/>
          <w:sz w:val="32"/>
        </w:rPr>
        <w:t>菠萝抽检项目包括硫线磷、烯酰吗啉、灭多威、丙环唑、二嗪磷、多菌灵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6个指标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16.</w:t>
      </w:r>
      <w:r>
        <w:rPr>
          <w:rFonts w:ascii="仿宋_GB2312" w:hAnsi="仿宋_GB2312" w:eastAsia="仿宋_GB2312" w:cs="仿宋_GB2312"/>
          <w:sz w:val="32"/>
        </w:rPr>
        <w:t>羊肉抽检项目包括林可霉素、氯霉素、呋喃西林代谢物、莱克多巴胺、克伦特罗、沙丁胺醇、氟苯尼考、恩诺沙星、呋喃唑酮代谢物、五氯酚酸钠(以五氯酚计)、磺胺类(总量)、挥发性盐基氮、诺氟沙星、氧氟沙星、培氟沙星、土霉素、铅(以Pb计)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17个指标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17.</w:t>
      </w:r>
      <w:r>
        <w:rPr>
          <w:rFonts w:ascii="仿宋_GB2312" w:hAnsi="仿宋_GB2312" w:eastAsia="仿宋_GB2312" w:cs="仿宋_GB2312"/>
          <w:sz w:val="32"/>
        </w:rPr>
        <w:t>大白菜抽检项目包括久效磷、甲胺磷、毒死蜱、氧乐果、硫线磷、甲基异柳磷、克百威、唑虫酰胺、甲拌磷、氟虫腈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10个指标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18.</w:t>
      </w:r>
      <w:r>
        <w:rPr>
          <w:rFonts w:ascii="仿宋_GB2312" w:hAnsi="仿宋_GB2312" w:eastAsia="仿宋_GB2312" w:cs="仿宋_GB2312"/>
          <w:sz w:val="32"/>
        </w:rPr>
        <w:t>猪肝抽检项目包括甲硝唑、沙丁胺醇、甲氧苄啶、培氟沙星、喹乙醇、氯霉素、诺氟沙星、土霉素、克伦特罗、呋喃唑酮代谢物、呋喃西林代谢物、地塞米松、多西环素、氟苯尼考、氧氟沙星、五氯酚酸钠(以五氯酚计)、磺胺类(总量)、镉(以Cd计)、莱克多巴胺、总砷(以As计)、氯丙嗪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21个指标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19.</w:t>
      </w:r>
      <w:r>
        <w:rPr>
          <w:rFonts w:ascii="仿宋_GB2312" w:hAnsi="仿宋_GB2312" w:eastAsia="仿宋_GB2312" w:cs="仿宋_GB2312"/>
          <w:sz w:val="32"/>
        </w:rPr>
        <w:t>结球甘蓝抽检项目包括久效磷、甲拌磷、涕灭威、甲胺磷、氧乐果、乙酰甲胺磷、甲基异柳磷、乐果、毒死蜱、灭多威、克百威、镉(以Cd计)、甲基毒死蜱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13个指标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20.</w:t>
      </w:r>
      <w:r>
        <w:rPr>
          <w:rFonts w:ascii="仿宋_GB2312" w:hAnsi="仿宋_GB2312" w:eastAsia="仿宋_GB2312" w:cs="仿宋_GB2312"/>
          <w:sz w:val="32"/>
        </w:rPr>
        <w:t>樱桃抽检项目包括氰戊菊酯和S-氰戊菊酯、苯醚甲环唑、溴氰菊酯、氟虫腈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4个指标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21.</w:t>
      </w:r>
      <w:r>
        <w:rPr>
          <w:rFonts w:ascii="仿宋_GB2312" w:hAnsi="仿宋_GB2312" w:eastAsia="仿宋_GB2312" w:cs="仿宋_GB2312"/>
          <w:sz w:val="32"/>
        </w:rPr>
        <w:t>柠檬抽检项目包括狄氏剂、对硫磷、辛硫磷、水胺硫磷、克百威、联苯菊酯、多菌灵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7个指标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22.</w:t>
      </w:r>
      <w:r>
        <w:rPr>
          <w:rFonts w:ascii="仿宋_GB2312" w:hAnsi="仿宋_GB2312" w:eastAsia="仿宋_GB2312" w:cs="仿宋_GB2312"/>
          <w:sz w:val="32"/>
        </w:rPr>
        <w:t>淡水虾抽检项目包括呋喃妥因代谢物、氯霉素、诺氟沙星、孔雀石绿、呋喃唑酮代谢物、呋喃西林代谢物、呋喃它酮代谢物、地西泮、氧氟沙星、培氟沙星、土霉素、磺胺类(总量)、镉(以Cd计)、恩诺沙星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14个指标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23.</w:t>
      </w:r>
      <w:r>
        <w:rPr>
          <w:rFonts w:ascii="仿宋_GB2312" w:hAnsi="仿宋_GB2312" w:eastAsia="仿宋_GB2312" w:cs="仿宋_GB2312"/>
          <w:sz w:val="32"/>
        </w:rPr>
        <w:t>桃抽检项目包括苯醚甲环唑、溴氰菊酯、甲拌磷、多菌灵、甲胺磷、氧乐果、氟虫腈、敌敌畏、对硫磷、氟硅唑、克百威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11个指标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24.</w:t>
      </w:r>
      <w:r>
        <w:rPr>
          <w:rFonts w:ascii="仿宋_GB2312" w:hAnsi="仿宋_GB2312" w:eastAsia="仿宋_GB2312" w:cs="仿宋_GB2312"/>
          <w:sz w:val="32"/>
        </w:rPr>
        <w:t>香蕉抽检项目包括苯醚甲环唑、吡唑醚菌酯、对硫磷、甲拌磷、多菌灵、氟虫腈、腈苯唑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7个指标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25.</w:t>
      </w:r>
      <w:r>
        <w:rPr>
          <w:rFonts w:ascii="仿宋_GB2312" w:hAnsi="仿宋_GB2312" w:eastAsia="仿宋_GB2312" w:cs="仿宋_GB2312"/>
          <w:sz w:val="32"/>
        </w:rPr>
        <w:t>淡水鱼抽检项目包括呋喃西林代谢物、恩诺沙星、呋喃唑酮代谢物、呋喃它酮代谢物、氧氟沙星、甲氧苄啶、氯霉素、氟苯尼考、呋喃妥因代谢物、地西泮、五氯酚酸钠(以五氯酚计)、磺胺类(总量)、诺氟沙星、孔雀石绿、培氟沙星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15个指标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26.</w:t>
      </w:r>
      <w:r>
        <w:rPr>
          <w:rFonts w:ascii="仿宋_GB2312" w:hAnsi="仿宋_GB2312" w:eastAsia="仿宋_GB2312" w:cs="仿宋_GB2312"/>
          <w:sz w:val="32"/>
        </w:rPr>
        <w:t>油麦菜抽检项目包括氯氟氰菊酯和高效氯氟氰菊酯、杀扑磷、氧乐果、甲基异柳磷、克百威、氯唑磷、甲拌磷、氟虫腈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8个指标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27.</w:t>
      </w:r>
      <w:r>
        <w:rPr>
          <w:rFonts w:ascii="仿宋_GB2312" w:hAnsi="仿宋_GB2312" w:eastAsia="仿宋_GB2312" w:cs="仿宋_GB2312"/>
          <w:sz w:val="32"/>
        </w:rPr>
        <w:t>菜薹抽检项目包括联苯菊酯、克百威、敌百虫、氯氰菊酯和高效氯氰菊酯、甲胺磷、甲拌磷、氟虫腈、氧乐果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8个指标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28.</w:t>
      </w:r>
      <w:r>
        <w:rPr>
          <w:rFonts w:ascii="仿宋_GB2312" w:hAnsi="仿宋_GB2312" w:eastAsia="仿宋_GB2312" w:cs="仿宋_GB2312"/>
          <w:sz w:val="32"/>
        </w:rPr>
        <w:t>豇豆抽检项目包括阿维菌素、甲胺磷、氯氟氰菊酯和高效氯氟氰菊酯、氧乐果、甲基异柳磷、氯氰菊酯和高效氯氰菊酯、氟虫腈、灭蝇胺、倍硫磷、水胺硫磷、甲拌磷、氯唑磷、灭多威、克百威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14个指标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29.</w:t>
      </w:r>
      <w:r>
        <w:rPr>
          <w:rFonts w:ascii="仿宋_GB2312" w:hAnsi="仿宋_GB2312" w:eastAsia="仿宋_GB2312" w:cs="仿宋_GB2312"/>
          <w:sz w:val="32"/>
        </w:rPr>
        <w:t>杏抽检项目包括克百威、氧乐果、抗蚜威、氟硅唑、腈苯唑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5个指标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30.</w:t>
      </w:r>
      <w:r>
        <w:rPr>
          <w:rFonts w:ascii="仿宋_GB2312" w:hAnsi="仿宋_GB2312" w:eastAsia="仿宋_GB2312" w:cs="仿宋_GB2312"/>
          <w:sz w:val="32"/>
        </w:rPr>
        <w:t>普通白菜抽检项目包括甲氨基阿维菌素苯甲酸盐、久效磷、阿维菌素、甲拌磷、涕灭威、甲胺磷、啶虫脒、氧乐果、甲基异柳磷、氯氰菊酯和高效氯氰菊酯、氟虫腈、毒死蜱、克百威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13个指标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31.</w:t>
      </w:r>
      <w:r>
        <w:rPr>
          <w:rFonts w:ascii="仿宋_GB2312" w:hAnsi="仿宋_GB2312" w:eastAsia="仿宋_GB2312" w:cs="仿宋_GB2312"/>
          <w:sz w:val="32"/>
        </w:rPr>
        <w:t>葡萄抽检项目包括苯醚甲环唑、霜霉威和霜霉威盐酸盐、甲胺磷、氯氟氰菊酯和高效氯氟氰菊酯、己唑醇、氧乐果、嘧霉胺、氯氰菊酯和高效氯氰菊酯、戊唑醇、辛硫磷、氟硅唑、灭线磷、克百威、甲基对硫磷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14个指标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32.</w:t>
      </w:r>
      <w:r>
        <w:rPr>
          <w:rFonts w:ascii="仿宋_GB2312" w:hAnsi="仿宋_GB2312" w:eastAsia="仿宋_GB2312" w:cs="仿宋_GB2312"/>
          <w:sz w:val="32"/>
        </w:rPr>
        <w:t>苹果抽检项目包括丙环唑、氧乐果、丁硫克百威、敌敌畏、三唑醇、甲拌磷、啶虫脒、丙溴磷、毒死蜱、对硫磷、克百威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11个指标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33.</w:t>
      </w:r>
      <w:r>
        <w:rPr>
          <w:rFonts w:ascii="仿宋_GB2312" w:hAnsi="仿宋_GB2312" w:eastAsia="仿宋_GB2312" w:cs="仿宋_GB2312"/>
          <w:sz w:val="32"/>
        </w:rPr>
        <w:t>芹菜抽检项目包括阿维菌素、铬(以Cr计)、甲胺磷、氯氟氰菊酯和高效氯氟氰菊酯、二甲戊灵、氧乐果、甲基异柳磷、氯氰菊酯和高效氯氰菊酯、氟虫腈、马拉硫磷、乐果、敌敌畏、水胺硫磷、甲拌磷、毒死蜱、对硫磷、铅(以Pb计)、灭多威、辛硫磷、克百威、镉(以Cd计)、总汞(以Hg计)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22个指标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34.</w:t>
      </w:r>
      <w:r>
        <w:rPr>
          <w:rFonts w:ascii="仿宋_GB2312" w:hAnsi="仿宋_GB2312" w:eastAsia="仿宋_GB2312" w:cs="仿宋_GB2312"/>
          <w:sz w:val="32"/>
        </w:rPr>
        <w:t>番茄抽检项目包括苯醚甲环唑、敌敌畏、毒死蜱、铅(以Pb计)、噁唑菌酮、溴氰菊酯、氯氟氰菊酯和高效氯氟氰菊酯、灭线磷、克百威、氯氰菊酯和高效氯氰菊酯、镉(以Cd计)、总汞(以Hg计)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12个指标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35.</w:t>
      </w:r>
      <w:r>
        <w:rPr>
          <w:rFonts w:ascii="仿宋_GB2312" w:hAnsi="仿宋_GB2312" w:eastAsia="仿宋_GB2312" w:cs="仿宋_GB2312"/>
          <w:sz w:val="32"/>
        </w:rPr>
        <w:t>海水蟹抽检项目包括呋喃妥因代谢物、呋喃西林代谢物、呋喃它酮代谢物、培氟沙星、氯霉素、诺氟沙星、孔雀石绿、氧氟沙星、五氯酚酸钠(以五氯酚计)、镉(以Cd计)、恩诺沙星、呋喃唑酮代谢物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12个指标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36.</w:t>
      </w:r>
      <w:r>
        <w:rPr>
          <w:rFonts w:ascii="仿宋_GB2312" w:hAnsi="仿宋_GB2312" w:eastAsia="仿宋_GB2312" w:cs="仿宋_GB2312"/>
          <w:sz w:val="32"/>
        </w:rPr>
        <w:t>海水鱼抽检项目包括呋喃西林代谢物、甲硝唑、恩诺沙星、呋喃唑酮代谢物、挥发性盐基氮、呋喃它酮代谢物、氧氟沙星、甲氧苄啶、氯霉素、组胺、镉(以Cd计)、呋喃妥因代谢物、地西泮、五氯酚酸钠(以五氯酚计)、磺胺类(总量)、诺氟沙星、孔雀石绿、培氟沙星、土霉素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19个指标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37.</w:t>
      </w:r>
      <w:r>
        <w:rPr>
          <w:rFonts w:ascii="仿宋_GB2312" w:hAnsi="仿宋_GB2312" w:eastAsia="仿宋_GB2312" w:cs="仿宋_GB2312"/>
          <w:sz w:val="32"/>
        </w:rPr>
        <w:t>荔枝抽检项目包括三唑磷、苯醚甲环唑、敌敌畏、毒死蜱、氧乐果、氯氰菊酯和高效氯氰菊酯、多菌灵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7个指标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38.</w:t>
      </w:r>
      <w:r>
        <w:rPr>
          <w:rFonts w:ascii="仿宋_GB2312" w:hAnsi="仿宋_GB2312" w:eastAsia="仿宋_GB2312" w:cs="仿宋_GB2312"/>
          <w:sz w:val="32"/>
        </w:rPr>
        <w:t>橙抽检项目包括杀扑磷、水胺硫磷、联苯菊酯、杀虫脒、多菌灵、三唑磷、氧乐果、丙溴磷、克百威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9个指标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39.</w:t>
      </w:r>
      <w:r>
        <w:rPr>
          <w:rFonts w:ascii="仿宋_GB2312" w:hAnsi="仿宋_GB2312" w:eastAsia="仿宋_GB2312" w:cs="仿宋_GB2312"/>
          <w:sz w:val="32"/>
        </w:rPr>
        <w:t>鸡蛋抽检项目包括金刚烷胺、甲硝唑、恩诺沙星、呋喃唑酮代谢物、氟虫腈、氧氟沙星、氯霉素、金刚乙胺、氟苯尼考、多西环素、磺胺类(总量)、诺氟沙星、铅(以Pb计)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13个指标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40.</w:t>
      </w:r>
      <w:r>
        <w:rPr>
          <w:rFonts w:ascii="仿宋_GB2312" w:hAnsi="仿宋_GB2312" w:eastAsia="仿宋_GB2312" w:cs="仿宋_GB2312"/>
          <w:sz w:val="32"/>
        </w:rPr>
        <w:t>柚抽检项目包括水胺硫磷、联苯菊酯、溴氰菊酯、氟虫腈、辛硫磷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5个指标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41.</w:t>
      </w:r>
      <w:r>
        <w:rPr>
          <w:rFonts w:ascii="仿宋_GB2312" w:hAnsi="仿宋_GB2312" w:eastAsia="仿宋_GB2312" w:cs="仿宋_GB2312"/>
          <w:sz w:val="32"/>
        </w:rPr>
        <w:t>鲜食用菌抽检项目包括荧光增白物质、氯氟氰菊酯和高效氯氟氰菊酯、二氧化硫残留量、氯氰菊酯和高效氯氰菊酯、镉(以Cd计)、总汞(以Hg计)、代森锰锌、总砷(以As计)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8个指标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42.</w:t>
      </w:r>
      <w:r>
        <w:rPr>
          <w:rFonts w:ascii="仿宋_GB2312" w:hAnsi="仿宋_GB2312" w:eastAsia="仿宋_GB2312" w:cs="仿宋_GB2312"/>
          <w:sz w:val="32"/>
        </w:rPr>
        <w:t>猪肾抽检项目包括氯霉素、诺氟沙星、呋喃唑酮代谢物、呋喃西林代谢物、多西环素、氧氟沙星、莱克多巴胺、甲硝唑、沙丁胺醇、甲氧苄啶、培氟沙星、土霉素、克伦特罗、地塞米松、氟苯尼考、五氯酚酸钠(以五氯酚计)、磺胺类(总量)、恩诺沙星、氯丙嗪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19个指标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43.</w:t>
      </w:r>
      <w:r>
        <w:rPr>
          <w:rFonts w:ascii="仿宋_GB2312" w:hAnsi="仿宋_GB2312" w:eastAsia="仿宋_GB2312" w:cs="仿宋_GB2312"/>
          <w:sz w:val="32"/>
        </w:rPr>
        <w:t>猕猴桃抽检项目包括氯吡脲、敌敌畏、氧乐果、多菌灵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4个指标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44.</w:t>
      </w:r>
      <w:r>
        <w:rPr>
          <w:rFonts w:ascii="仿宋_GB2312" w:hAnsi="仿宋_GB2312" w:eastAsia="仿宋_GB2312" w:cs="仿宋_GB2312"/>
          <w:sz w:val="32"/>
        </w:rPr>
        <w:t>芒果抽检项目包括倍硫磷、氯氰菊酯和高效氯氰菊酯、苯醚甲环唑、氯氟氰菊酯和高效氯氟氰菊酯、氧乐果、多菌灵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6个指标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45.</w:t>
      </w:r>
      <w:r>
        <w:rPr>
          <w:rFonts w:ascii="仿宋_GB2312" w:hAnsi="仿宋_GB2312" w:eastAsia="仿宋_GB2312" w:cs="仿宋_GB2312"/>
          <w:sz w:val="32"/>
        </w:rPr>
        <w:t>茄子抽检项目包括霜霉威和霜霉威盐酸盐、甲氰菊酯、水胺硫磷、氯唑磷、甲胺磷、氧乐果、克百威、镉(以Cd计)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8个指标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46.</w:t>
      </w:r>
      <w:r>
        <w:rPr>
          <w:rFonts w:ascii="仿宋_GB2312" w:hAnsi="仿宋_GB2312" w:eastAsia="仿宋_GB2312" w:cs="仿宋_GB2312"/>
          <w:sz w:val="32"/>
        </w:rPr>
        <w:t>姜抽检项目包括噻虫嗪、铅(以Pb计)、甲拌磷、甲胺磷、氯氟氰菊酯和高效氯氟氰菊酯、氧乐果、克百威、氯氰菊酯和高效氯氰菊酯、镉(以Cd计)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9个指标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47.</w:t>
      </w:r>
      <w:r>
        <w:rPr>
          <w:rFonts w:ascii="仿宋_GB2312" w:hAnsi="仿宋_GB2312" w:eastAsia="仿宋_GB2312" w:cs="仿宋_GB2312"/>
          <w:sz w:val="32"/>
        </w:rPr>
        <w:t>辣椒抽检项目包括水胺硫磷、氯唑磷、多菌灵、灭多威、氯氟氰菊酯和高效氯氟氰菊酯、氧乐果、丙溴磷、克百威、咪鲜胺和咪鲜胺锰盐、氟虫腈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10个指标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48.</w:t>
      </w:r>
      <w:r>
        <w:rPr>
          <w:rFonts w:ascii="仿宋_GB2312" w:hAnsi="仿宋_GB2312" w:eastAsia="仿宋_GB2312" w:cs="仿宋_GB2312"/>
          <w:sz w:val="32"/>
        </w:rPr>
        <w:t>花椰菜抽检项目包括敌百虫、氯氰菊酯和高效氯氰菊酯、甲拌磷、毒死蜱、氟虫腈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5个指标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49.</w:t>
      </w:r>
      <w:r>
        <w:rPr>
          <w:rFonts w:ascii="仿宋_GB2312" w:hAnsi="仿宋_GB2312" w:eastAsia="仿宋_GB2312" w:cs="仿宋_GB2312"/>
          <w:sz w:val="32"/>
        </w:rPr>
        <w:t>菠菜抽检项目包括阿维菌素、铬(以Cr计)、甲拌磷、氧乐果、甲基异柳磷、氯氰菊酯和高效氯氰菊酯、氟虫腈、毒死蜱、铅(以Pb计)、克百威、镉(以Cd计)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11个指标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50.</w:t>
      </w:r>
      <w:r>
        <w:rPr>
          <w:rFonts w:ascii="仿宋_GB2312" w:hAnsi="仿宋_GB2312" w:eastAsia="仿宋_GB2312" w:cs="仿宋_GB2312"/>
          <w:sz w:val="32"/>
        </w:rPr>
        <w:t>鸭肉抽检项目包括呋喃妥因代谢物、氯霉素、呋喃唑酮代谢物、呋喃西林代谢物、多西环素、五氯酚酸钠(以五氯酚计)、磺胺类(总量)、挥发性盐基氮、诺氟沙星、呋喃它酮代谢物、氧氟沙星、甲硝唑、甲氧苄啶、培氟沙星、土霉素、氟苯尼考、恩诺沙星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17个指标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51.</w:t>
      </w:r>
      <w:r>
        <w:rPr>
          <w:rFonts w:ascii="仿宋_GB2312" w:hAnsi="仿宋_GB2312" w:eastAsia="仿宋_GB2312" w:cs="仿宋_GB2312"/>
          <w:sz w:val="32"/>
        </w:rPr>
        <w:t>其他禽蛋抽检项目包括甲硝唑、金刚烷胺、氯霉素、诺氟沙星、呋喃唑酮代谢物、多西环素、氟苯尼考、金刚乙胺、氧氟沙星、磺胺类(总量)、恩诺沙星、氟虫腈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12个指标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52.</w:t>
      </w:r>
      <w:r>
        <w:rPr>
          <w:rFonts w:ascii="仿宋_GB2312" w:hAnsi="仿宋_GB2312" w:eastAsia="仿宋_GB2312" w:cs="仿宋_GB2312"/>
          <w:sz w:val="32"/>
        </w:rPr>
        <w:t>莲藕抽检项目包括吡虫啉、铅(以Pb计)、铬(以Cr计)、嘧菌酯、多菌灵、丙环唑、啶虫脒、氧乐果、克百威、敌百虫、镉(以Cd计)、总汞(以Hg计)、总砷(以As计)、吡蚜酮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14个指标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53.</w:t>
      </w:r>
      <w:r>
        <w:rPr>
          <w:rFonts w:ascii="仿宋_GB2312" w:hAnsi="仿宋_GB2312" w:eastAsia="仿宋_GB2312" w:cs="仿宋_GB2312"/>
          <w:sz w:val="32"/>
        </w:rPr>
        <w:t>火龙果抽检项目包括克百威、甲胺磷、甲拌磷、氟虫腈、氧乐果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5个指标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54.</w:t>
      </w:r>
      <w:r>
        <w:rPr>
          <w:rFonts w:ascii="仿宋_GB2312" w:hAnsi="仿宋_GB2312" w:eastAsia="仿宋_GB2312" w:cs="仿宋_GB2312"/>
          <w:sz w:val="32"/>
        </w:rPr>
        <w:t>甜椒抽检项目包括水胺硫磷、甲拌磷、甲胺磷、氯氟氰菊酯和高效氯氟氰菊酯、氧乐果、甲基异柳磷、氟虫腈、敌敌畏、氯唑磷、克百威、甲基对硫磷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11个指标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55.</w:t>
      </w:r>
      <w:r>
        <w:rPr>
          <w:rFonts w:ascii="仿宋_GB2312" w:hAnsi="仿宋_GB2312" w:eastAsia="仿宋_GB2312" w:cs="仿宋_GB2312"/>
          <w:sz w:val="32"/>
        </w:rPr>
        <w:t>草莓抽检项目包括敌敌畏、氧乐果、阿维菌素、克百威、烯酰吗啉、甲拌磷、联苯肼酯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7个指标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56.</w:t>
      </w:r>
      <w:r>
        <w:rPr>
          <w:rFonts w:ascii="仿宋_GB2312" w:hAnsi="仿宋_GB2312" w:eastAsia="仿宋_GB2312" w:cs="仿宋_GB2312"/>
          <w:sz w:val="32"/>
        </w:rPr>
        <w:t>菜豆抽检项目包括倍硫磷、溴氰菊酯、治螟磷、多菌灵、涕灭威、甲胺磷、氯氟氰菊酯和高效氯氟氰菊酯、氧乐果、氟虫腈、克百威、灭蝇胺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11个指标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57.</w:t>
      </w:r>
      <w:r>
        <w:rPr>
          <w:rFonts w:ascii="仿宋_GB2312" w:hAnsi="仿宋_GB2312" w:eastAsia="仿宋_GB2312" w:cs="仿宋_GB2312"/>
          <w:sz w:val="32"/>
        </w:rPr>
        <w:t>甜瓜类抽检项目包括氧乐果、甲基异柳磷、克百威、烯酰吗啉、铅(以Pb计)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5个指标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wordWrap w:val="0"/>
        <w:spacing w:line="560" w:lineRule="exact"/>
        <w:ind w:firstLine="643" w:firstLineChars="200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十、</w:t>
      </w:r>
      <w:r>
        <w:rPr>
          <w:rFonts w:ascii="黑体" w:hAnsi="黑体" w:eastAsia="黑体"/>
          <w:b/>
          <w:sz w:val="32"/>
        </w:rPr>
        <w:t>肉制品</w:t>
      </w:r>
    </w:p>
    <w:p>
      <w:pPr>
        <w:spacing w:line="560" w:lineRule="exact"/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（一）抽检依据</w:t>
      </w:r>
    </w:p>
    <w:p>
      <w:pPr>
        <w:wordWrap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抽检依据是</w:t>
      </w:r>
      <w:r>
        <w:rPr>
          <w:rFonts w:ascii="仿宋_GB2312" w:hAnsi="仿宋_GB2312" w:eastAsia="仿宋_GB2312" w:cs="仿宋_GB2312"/>
          <w:sz w:val="32"/>
        </w:rPr>
        <w:t>《食品安全国家标准 熟肉制品》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GB 2726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ascii="仿宋_GB2312" w:hAnsi="仿宋_GB2312" w:eastAsia="仿宋_GB2312" w:cs="仿宋_GB2312"/>
          <w:sz w:val="32"/>
        </w:rPr>
        <w:t>、《食品安全国家标准 食品中污染物限量》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GB 2762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ascii="仿宋_GB2312" w:hAnsi="仿宋_GB2312" w:eastAsia="仿宋_GB2312" w:cs="仿宋_GB2312"/>
          <w:sz w:val="32"/>
        </w:rPr>
        <w:t>、《食品安全国家标准 腌腊肉制品》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GB 2730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ascii="仿宋_GB2312" w:hAnsi="仿宋_GB2312" w:eastAsia="仿宋_GB2312" w:cs="仿宋_GB2312"/>
          <w:sz w:val="32"/>
        </w:rPr>
        <w:t>、《食品中可能违法添加的非食用物质和易滥用的食品添加剂品种名单(第五批)》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整顿办函[2011]1号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ascii="仿宋_GB2312" w:hAnsi="仿宋_GB2312" w:eastAsia="仿宋_GB2312" w:cs="仿宋_GB2312"/>
          <w:sz w:val="32"/>
        </w:rPr>
        <w:t>、《食品安全国家标准 食品中致病菌限量》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GB 29921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ascii="仿宋_GB2312" w:hAnsi="仿宋_GB2312" w:eastAsia="仿宋_GB2312" w:cs="仿宋_GB2312"/>
          <w:sz w:val="32"/>
        </w:rPr>
        <w:t>、《食品安全国家标准 食品添加剂使用标准》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GB 2760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等标准及产品明示标准和指标的要求。</w:t>
      </w:r>
    </w:p>
    <w:p>
      <w:pPr>
        <w:wordWrap w:val="0"/>
        <w:spacing w:line="560" w:lineRule="exact"/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（二）检验项目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</w:t>
      </w:r>
      <w:r>
        <w:rPr>
          <w:rFonts w:ascii="仿宋_GB2312" w:hAnsi="仿宋_GB2312" w:eastAsia="仿宋_GB2312" w:cs="仿宋_GB2312"/>
          <w:sz w:val="32"/>
        </w:rPr>
        <w:t>食用血制品抽检项目包括苏丹红Ⅳ、苏丹红Ⅲ、苏丹红Ⅱ、苏丹红Ⅰ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4个指标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</w:t>
      </w:r>
      <w:r>
        <w:rPr>
          <w:rFonts w:ascii="仿宋_GB2312" w:hAnsi="仿宋_GB2312" w:eastAsia="仿宋_GB2312" w:cs="仿宋_GB2312"/>
          <w:sz w:val="32"/>
        </w:rPr>
        <w:t>熏煮香肠火腿制品抽检项目包括氯霉素、山梨酸及其钾盐(以山梨酸计)、亚硝酸盐(以亚硝酸钠计)、大肠菌群、单核细胞增生李斯特氏菌、大肠埃希氏菌O157:H7、脱氢乙酸及其钠盐(以脱氢乙酸计)、苯甲酸及其钠盐(以苯甲酸计)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8个指标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</w:t>
      </w:r>
      <w:r>
        <w:rPr>
          <w:rFonts w:ascii="仿宋_GB2312" w:hAnsi="仿宋_GB2312" w:eastAsia="仿宋_GB2312" w:cs="仿宋_GB2312"/>
          <w:sz w:val="32"/>
        </w:rPr>
        <w:t>调理肉制品(非速冻)抽检项目包括铅(以Pb计)、氯霉素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2个指标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</w:t>
      </w:r>
      <w:r>
        <w:rPr>
          <w:rFonts w:ascii="仿宋_GB2312" w:hAnsi="仿宋_GB2312" w:eastAsia="仿宋_GB2312" w:cs="仿宋_GB2312"/>
          <w:sz w:val="32"/>
        </w:rPr>
        <w:t>熏烧烤肉制品抽检项目包括苯并[a]芘、大肠菌群、氯霉素、单核细胞增生李斯特氏菌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4个指标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</w:t>
      </w:r>
      <w:r>
        <w:rPr>
          <w:rFonts w:ascii="仿宋_GB2312" w:hAnsi="仿宋_GB2312" w:eastAsia="仿宋_GB2312" w:cs="仿宋_GB2312"/>
          <w:sz w:val="32"/>
        </w:rPr>
        <w:t>酱卤肉制品抽检项目包括氯霉素、铬(以Cr计)、山梨酸及其钾盐(以山梨酸计)、胭脂红、镉(以Cd计)、亚硝酸盐(以亚硝酸钠计)、大肠菌群、糖精钠(以糖精计)、单核细胞增生李斯特氏菌、总砷(以As计)、大肠埃希氏菌O157:H7、脱氢乙酸及其钠盐(以脱氢乙酸计)、金黄色葡萄球菌、菌落总数、沙门氏菌、铅(以Pb计)、苯甲酸及其钠盐(以苯甲酸计)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17个指标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6.</w:t>
      </w:r>
      <w:r>
        <w:rPr>
          <w:rFonts w:ascii="仿宋_GB2312" w:hAnsi="仿宋_GB2312" w:eastAsia="仿宋_GB2312" w:cs="仿宋_GB2312"/>
          <w:sz w:val="32"/>
        </w:rPr>
        <w:t>腌腊肉制品抽检项目包括亚硝酸盐(以亚硝酸钠计)、氯霉素、总砷(以As计)、山梨酸及其钾盐(以山梨酸计)、胭脂红、铅(以Pb计)、苯甲酸及其钠盐(以苯甲酸计)、过氧化值(以脂肪计)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8个指标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wordWrap w:val="0"/>
        <w:spacing w:line="560" w:lineRule="exact"/>
        <w:ind w:firstLine="643" w:firstLineChars="200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十一、</w:t>
      </w:r>
      <w:r>
        <w:rPr>
          <w:rFonts w:ascii="黑体" w:hAnsi="黑体" w:eastAsia="黑体"/>
          <w:b/>
          <w:sz w:val="32"/>
        </w:rPr>
        <w:t>粮食加工品</w:t>
      </w:r>
    </w:p>
    <w:p>
      <w:pPr>
        <w:spacing w:line="560" w:lineRule="exact"/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（一）抽检依据</w:t>
      </w:r>
    </w:p>
    <w:p>
      <w:pPr>
        <w:wordWrap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抽检依据是</w:t>
      </w:r>
      <w:r>
        <w:rPr>
          <w:rFonts w:ascii="仿宋_GB2312" w:hAnsi="仿宋_GB2312" w:eastAsia="仿宋_GB2312" w:cs="仿宋_GB2312"/>
          <w:sz w:val="32"/>
        </w:rPr>
        <w:t>卫生部等7部门《关于撤销食品添加剂过氧化苯甲酰、过氧化钙的公告》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卫生部公告[2011]第4号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ascii="仿宋_GB2312" w:hAnsi="仿宋_GB2312" w:eastAsia="仿宋_GB2312" w:cs="仿宋_GB2312"/>
          <w:sz w:val="32"/>
        </w:rPr>
        <w:t>、《食品安全国家标准 食品中真菌毒素限量》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GB 2761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ascii="仿宋_GB2312" w:hAnsi="仿宋_GB2312" w:eastAsia="仿宋_GB2312" w:cs="仿宋_GB2312"/>
          <w:sz w:val="32"/>
        </w:rPr>
        <w:t>、《食品安全国家标准 食品中污染物限量》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GB 2762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ascii="仿宋_GB2312" w:hAnsi="仿宋_GB2312" w:eastAsia="仿宋_GB2312" w:cs="仿宋_GB2312"/>
          <w:sz w:val="32"/>
        </w:rPr>
        <w:t>、《食品安全国家标准 食品添加剂使用标准》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GB 2760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等标准及产品明示标准和指标的要求。</w:t>
      </w:r>
    </w:p>
    <w:p>
      <w:pPr>
        <w:wordWrap w:val="0"/>
        <w:spacing w:line="560" w:lineRule="exact"/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（二）检验项目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</w:t>
      </w:r>
      <w:r>
        <w:rPr>
          <w:rFonts w:ascii="仿宋_GB2312" w:hAnsi="仿宋_GB2312" w:eastAsia="仿宋_GB2312" w:cs="仿宋_GB2312"/>
          <w:sz w:val="32"/>
        </w:rPr>
        <w:t>生湿面制品抽检项目包括山梨酸及其钾盐(以山梨酸计)、苯甲酸及其钠盐(以苯甲酸计)、铅(以Pb计)、脱氢乙酸及其钠盐(以脱氢乙酸计)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4个指标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</w:t>
      </w:r>
      <w:r>
        <w:rPr>
          <w:rFonts w:ascii="仿宋_GB2312" w:hAnsi="仿宋_GB2312" w:eastAsia="仿宋_GB2312" w:cs="仿宋_GB2312"/>
          <w:sz w:val="32"/>
        </w:rPr>
        <w:t>其他谷物粉类制成品抽检项目包括山梨酸及其钾盐(以山梨酸计)、大肠菌群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2个指标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</w:t>
      </w:r>
      <w:r>
        <w:rPr>
          <w:rFonts w:ascii="仿宋_GB2312" w:hAnsi="仿宋_GB2312" w:eastAsia="仿宋_GB2312" w:cs="仿宋_GB2312"/>
          <w:sz w:val="32"/>
        </w:rPr>
        <w:t>大米抽检项目包括无机砷(以As计)、铅(以Pb计)、镉(以Cd计)、黄曲霉毒素B</w:t>
      </w:r>
      <w:r>
        <w:rPr>
          <w:rFonts w:ascii="Times New Roman" w:hAnsi="Times New Roman" w:eastAsia="仿宋_GB2312" w:cs="仿宋"/>
          <w:sz w:val="32"/>
          <w:szCs w:val="32"/>
          <w:vertAlign w:val="subscript"/>
        </w:rPr>
        <w:t>1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4个指标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</w:t>
      </w:r>
      <w:r>
        <w:rPr>
          <w:rFonts w:ascii="仿宋_GB2312" w:hAnsi="仿宋_GB2312" w:eastAsia="仿宋_GB2312" w:cs="仿宋_GB2312"/>
          <w:sz w:val="32"/>
        </w:rPr>
        <w:t>发酵面制品抽检项目包括脱氢乙酸及其钠盐(以脱氢乙酸计)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1个指标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</w:t>
      </w:r>
      <w:r>
        <w:rPr>
          <w:rFonts w:ascii="仿宋_GB2312" w:hAnsi="仿宋_GB2312" w:eastAsia="仿宋_GB2312" w:cs="仿宋_GB2312"/>
          <w:sz w:val="32"/>
        </w:rPr>
        <w:t>玉米粉、玉米片、玉米渣抽检项目包括赭曲霉毒素A、玉米赤霉烯酮、黄曲霉毒素B</w:t>
      </w:r>
      <w:r>
        <w:rPr>
          <w:rFonts w:ascii="Times New Roman" w:hAnsi="Times New Roman" w:eastAsia="仿宋_GB2312" w:cs="仿宋"/>
          <w:sz w:val="32"/>
          <w:szCs w:val="32"/>
          <w:vertAlign w:val="subscript"/>
        </w:rPr>
        <w:t>1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3个指标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6.</w:t>
      </w:r>
      <w:r>
        <w:rPr>
          <w:rFonts w:ascii="仿宋_GB2312" w:hAnsi="仿宋_GB2312" w:eastAsia="仿宋_GB2312" w:cs="仿宋_GB2312"/>
          <w:sz w:val="32"/>
        </w:rPr>
        <w:t>普通挂面、手工面抽检项目包括铅(以Pb计)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1个指标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7.</w:t>
      </w:r>
      <w:r>
        <w:rPr>
          <w:rFonts w:ascii="仿宋_GB2312" w:hAnsi="仿宋_GB2312" w:eastAsia="仿宋_GB2312" w:cs="仿宋_GB2312"/>
          <w:sz w:val="32"/>
        </w:rPr>
        <w:t>通用小麦粉、专用小麦粉抽检项目包括玉米赤霉烯酮、赭曲霉毒素A、过氧化苯甲酰、黄曲霉毒素B</w:t>
      </w:r>
      <w:r>
        <w:rPr>
          <w:rFonts w:ascii="Times New Roman" w:hAnsi="Times New Roman" w:eastAsia="仿宋_GB2312" w:cs="仿宋"/>
          <w:sz w:val="32"/>
          <w:szCs w:val="32"/>
          <w:vertAlign w:val="subscript"/>
        </w:rPr>
        <w:t>1</w:t>
      </w:r>
      <w:r>
        <w:rPr>
          <w:rFonts w:ascii="仿宋_GB2312" w:hAnsi="仿宋_GB2312" w:eastAsia="仿宋_GB2312" w:cs="仿宋_GB2312"/>
          <w:sz w:val="32"/>
        </w:rPr>
        <w:t>、苯并[a]芘、脱氧雪腐镰刀菌烯醇、镉(以Cd计)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7个指标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8.</w:t>
      </w:r>
      <w:r>
        <w:rPr>
          <w:rFonts w:ascii="仿宋_GB2312" w:hAnsi="仿宋_GB2312" w:eastAsia="仿宋_GB2312" w:cs="仿宋_GB2312"/>
          <w:sz w:val="32"/>
        </w:rPr>
        <w:t>谷物加工品抽检项目包括镉(以Cd计)、铅(以Pb计)、黄曲霉毒素B</w:t>
      </w:r>
      <w:r>
        <w:rPr>
          <w:rFonts w:ascii="Times New Roman" w:hAnsi="Times New Roman" w:eastAsia="仿宋_GB2312" w:cs="仿宋"/>
          <w:sz w:val="32"/>
          <w:szCs w:val="32"/>
          <w:vertAlign w:val="subscript"/>
        </w:rPr>
        <w:t>1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3个指标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wordWrap w:val="0"/>
        <w:spacing w:line="560" w:lineRule="exact"/>
        <w:ind w:firstLine="643" w:firstLineChars="200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十二、</w:t>
      </w:r>
      <w:r>
        <w:rPr>
          <w:rFonts w:ascii="黑体" w:hAnsi="黑体" w:eastAsia="黑体"/>
          <w:b/>
          <w:sz w:val="32"/>
        </w:rPr>
        <w:t>餐饮食品</w:t>
      </w:r>
    </w:p>
    <w:p>
      <w:pPr>
        <w:spacing w:line="560" w:lineRule="exact"/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（一）抽检依据</w:t>
      </w:r>
    </w:p>
    <w:p>
      <w:pPr>
        <w:wordWrap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抽检依据是</w:t>
      </w:r>
      <w:r>
        <w:rPr>
          <w:rFonts w:ascii="仿宋_GB2312" w:hAnsi="仿宋_GB2312" w:eastAsia="仿宋_GB2312" w:cs="仿宋_GB2312"/>
          <w:sz w:val="32"/>
        </w:rPr>
        <w:t>《食品安全国家标准 消毒餐(饮)具》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GB 14934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ascii="仿宋_GB2312" w:hAnsi="仿宋_GB2312" w:eastAsia="仿宋_GB2312" w:cs="仿宋_GB2312"/>
          <w:sz w:val="32"/>
        </w:rPr>
        <w:t>、《食品安全国家标准 食品添加剂使用标准》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GB 2760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等标准及产品明示标准和指标的要求。</w:t>
      </w:r>
    </w:p>
    <w:p>
      <w:pPr>
        <w:wordWrap w:val="0"/>
        <w:spacing w:line="560" w:lineRule="exact"/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（二）检验项目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</w:t>
      </w:r>
      <w:r>
        <w:rPr>
          <w:rFonts w:ascii="仿宋_GB2312" w:hAnsi="仿宋_GB2312" w:eastAsia="仿宋_GB2312" w:cs="仿宋_GB2312"/>
          <w:sz w:val="32"/>
        </w:rPr>
        <w:t>发酵面制品(自制)抽检项目包括糖精钠(以糖精计)、山梨酸及其钾盐(以山梨酸计)、苯甲酸及其钠盐(以苯甲酸计)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3个指标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</w:t>
      </w:r>
      <w:r>
        <w:rPr>
          <w:rFonts w:ascii="仿宋_GB2312" w:hAnsi="仿宋_GB2312" w:eastAsia="仿宋_GB2312" w:cs="仿宋_GB2312"/>
          <w:sz w:val="32"/>
        </w:rPr>
        <w:t>复用餐饮具抽检项目包括大肠菌群、游离性余氯、阴离子合成洗涤剂（以十二烷基苯磺酸钠计）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3个指标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</w:t>
      </w:r>
      <w:r>
        <w:rPr>
          <w:rFonts w:ascii="仿宋_GB2312" w:hAnsi="仿宋_GB2312" w:eastAsia="仿宋_GB2312" w:cs="仿宋_GB2312"/>
          <w:sz w:val="32"/>
        </w:rPr>
        <w:t>油炸面制品(自制)抽检项目包括铝的残留量(干样品，以Al计)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1个指标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wordWrap w:val="0"/>
        <w:spacing w:line="560" w:lineRule="exact"/>
        <w:ind w:firstLine="643" w:firstLineChars="200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十三、</w:t>
      </w:r>
      <w:r>
        <w:rPr>
          <w:rFonts w:ascii="黑体" w:hAnsi="黑体" w:eastAsia="黑体"/>
          <w:b/>
          <w:sz w:val="32"/>
        </w:rPr>
        <w:t>糕点</w:t>
      </w:r>
    </w:p>
    <w:p>
      <w:pPr>
        <w:spacing w:line="560" w:lineRule="exact"/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（一）抽检依据</w:t>
      </w:r>
    </w:p>
    <w:p>
      <w:pPr>
        <w:wordWrap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抽检依据是</w:t>
      </w:r>
      <w:r>
        <w:rPr>
          <w:rFonts w:ascii="仿宋_GB2312" w:hAnsi="仿宋_GB2312" w:eastAsia="仿宋_GB2312" w:cs="仿宋_GB2312"/>
          <w:sz w:val="32"/>
        </w:rPr>
        <w:t>《食品安全国家标准 糕点、面包》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GB 7099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ascii="仿宋_GB2312" w:hAnsi="仿宋_GB2312" w:eastAsia="仿宋_GB2312" w:cs="仿宋_GB2312"/>
          <w:sz w:val="32"/>
        </w:rPr>
        <w:t>、《食品安全国家标准 食品中污染物限量》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GB 2762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ascii="仿宋_GB2312" w:hAnsi="仿宋_GB2312" w:eastAsia="仿宋_GB2312" w:cs="仿宋_GB2312"/>
          <w:sz w:val="32"/>
        </w:rPr>
        <w:t>、《食品安全国家标准 食品中致病菌限量》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GB 29921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ascii="仿宋_GB2312" w:hAnsi="仿宋_GB2312" w:eastAsia="仿宋_GB2312" w:cs="仿宋_GB2312"/>
          <w:sz w:val="32"/>
        </w:rPr>
        <w:t>、《食品中可能违法添加的非食用物质名单(第二批)》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食品整治办[2009]5号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ascii="仿宋_GB2312" w:hAnsi="仿宋_GB2312" w:eastAsia="仿宋_GB2312" w:cs="仿宋_GB2312"/>
          <w:sz w:val="32"/>
        </w:rPr>
        <w:t>、《食品安全国家标准 食品添加剂使用标准》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GB 2760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等标准及产品明示标准和指标的要求。</w:t>
      </w:r>
    </w:p>
    <w:p>
      <w:pPr>
        <w:wordWrap w:val="0"/>
        <w:spacing w:line="560" w:lineRule="exact"/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（二）检验项目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</w:t>
      </w:r>
      <w:r>
        <w:rPr>
          <w:rFonts w:ascii="仿宋_GB2312" w:hAnsi="仿宋_GB2312" w:eastAsia="仿宋_GB2312" w:cs="仿宋_GB2312"/>
          <w:sz w:val="32"/>
        </w:rPr>
        <w:t>糕点抽检项目包括山梨酸及其钾盐(以山梨酸计)、铝的残留量(干样品，以Al计)、过氧化值(以脂肪计)、大肠菌群、糖精钠(以糖精计)、富马酸二甲酯、脱氢乙酸及其钠盐(以脱氢乙酸计)、金黄色葡萄球菌、丙酸及其钠盐、钙盐(以丙酸计)、三氯蔗糖、丙二醇、酸价(以脂肪计)、沙门氏菌、霉菌、纳他霉素、甜蜜素(以环己基氨基磺酸计)、安赛蜜、菌落总数、铅(以Pb计)、苯甲酸及其钠盐(以苯甲酸计)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20个指标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sectPr>
      <w:footerReference r:id="rId4" w:type="default"/>
      <w:footerReference r:id="rId5" w:type="even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</w:pPr>
    <w:r>
      <w:rPr>
        <w:rFonts w:ascii="等线" w:hAnsi="等线" w:eastAsia="等线" w:cs="黑体"/>
        <w:kern w:val="2"/>
        <w:sz w:val="18"/>
        <w:szCs w:val="18"/>
        <w:lang w:val="en-US" w:eastAsia="zh-CN" w:bidi="ar-SA"/>
      </w:rPr>
      <w:pict>
        <v:shape id="文本框 1" o:spid="_x0000_s1025" type="#_x0000_t202" style="position:absolute;left:0;margin-top:0pt;height:144pt;width:144pt;mso-position-horizontal:outside;mso-position-horizontal-relative:margin;mso-wrap-style:none;rotation:0f;z-index:251658240;" o:ole="f" fillcolor="#FFFFFF" filled="f" o:preferrelative="t" stroked="f" coordorigin="0,0" coordsize="21600,21600">
          <v:fill on="f" color2="#FFFFFF" focus="0%"/>
          <v:imagedata gain="65536f" blacklevel="0f" gamma="0"/>
          <o:lock v:ext="edit" position="f" selection="f" grouping="f" rotation="f" cropping="f" text="f" aspectratio="f"/>
          <v:textbox inset="0.00pt,0.00pt,0.00pt,0.00pt" style="mso-fit-shape-to-text:t;">
            <w:txbxContent>
              <w:p>
                <w:pPr>
                  <w:snapToGrid w:val="0"/>
                  <w:rPr>
                    <w:rFonts w:ascii="宋体" w:hAnsi="宋体" w:cs="宋体"/>
                    <w:sz w:val="28"/>
                    <w:szCs w:val="28"/>
                  </w:rPr>
                </w:pP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t>- 19 -</w: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  <w:rPr>
        <w:rFonts w:ascii="宋体" w:hAnsi="宋体" w:eastAsia="宋体"/>
        <w:sz w:val="28"/>
        <w:szCs w:val="28"/>
      </w:rPr>
    </w:pPr>
    <w:r>
      <w:rPr>
        <w:rFonts w:ascii="等线" w:hAnsi="等线" w:eastAsia="等线" w:cs="黑体"/>
        <w:kern w:val="2"/>
        <w:sz w:val="28"/>
        <w:szCs w:val="18"/>
        <w:lang w:val="en-US" w:eastAsia="zh-CN" w:bidi="ar-SA"/>
      </w:rPr>
      <w:pict>
        <v:shape id="文本框 2" o:spid="_x0000_s1026" type="#_x0000_t202" style="position:absolute;left:0;margin-top:0pt;height:144pt;width:144pt;mso-position-horizontal:outside;mso-position-horizontal-relative:margin;mso-wrap-style:none;rotation:0f;z-index:251659264;" o:ole="f" fillcolor="#FFFFFF" filled="f" o:preferrelative="t" stroked="f" coordorigin="0,0" coordsize="21600,21600">
          <v:fill on="f" color2="#FFFFFF" focus="0%"/>
          <v:imagedata gain="65536f" blacklevel="0f" gamma="0"/>
          <o:lock v:ext="edit" position="f" selection="f" grouping="f" rotation="f" cropping="f" text="f" aspectratio="f"/>
          <v:textbox inset="0.00pt,0.00pt,0.00pt,0.00pt" style="mso-fit-shape-to-text:t;">
            <w:txbxContent>
              <w:p>
                <w:pPr>
                  <w:snapToGrid w:val="0"/>
                  <w:rPr>
                    <w:rFonts w:ascii="宋体" w:hAnsi="宋体" w:cs="宋体"/>
                    <w:sz w:val="28"/>
                    <w:szCs w:val="28"/>
                  </w:rPr>
                </w:pP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t>- 18 -</w: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formatting="1" w:enforcement="1" w:cryptProviderType="rsaFull" w:cryptAlgorithmClass="hash" w:cryptAlgorithmType="typeAny" w:cryptAlgorithmSid="4" w:cryptSpinCount="0" w:hash="qlj0n3FSViWz7jBiPj8Ch+ABq5I=" w:salt="siIPvo4aMppSVKWNg+qmFA==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A2014C"/>
    <w:rsid w:val="0001046A"/>
    <w:rsid w:val="000126B2"/>
    <w:rsid w:val="000215F1"/>
    <w:rsid w:val="000246B2"/>
    <w:rsid w:val="000B313F"/>
    <w:rsid w:val="00124B73"/>
    <w:rsid w:val="00140A9A"/>
    <w:rsid w:val="001B42EE"/>
    <w:rsid w:val="001B68E0"/>
    <w:rsid w:val="001D4FA5"/>
    <w:rsid w:val="00233B17"/>
    <w:rsid w:val="00233B2A"/>
    <w:rsid w:val="00241D97"/>
    <w:rsid w:val="002434B0"/>
    <w:rsid w:val="002654CA"/>
    <w:rsid w:val="002E5B21"/>
    <w:rsid w:val="00306ECC"/>
    <w:rsid w:val="00320A1A"/>
    <w:rsid w:val="00370CD9"/>
    <w:rsid w:val="003B5DB2"/>
    <w:rsid w:val="00486536"/>
    <w:rsid w:val="004D1361"/>
    <w:rsid w:val="004E433F"/>
    <w:rsid w:val="005B3996"/>
    <w:rsid w:val="00634B34"/>
    <w:rsid w:val="00635B76"/>
    <w:rsid w:val="0067299B"/>
    <w:rsid w:val="006D43B7"/>
    <w:rsid w:val="006E4F29"/>
    <w:rsid w:val="00716878"/>
    <w:rsid w:val="00732D3B"/>
    <w:rsid w:val="007426C0"/>
    <w:rsid w:val="00773DBE"/>
    <w:rsid w:val="007C15B6"/>
    <w:rsid w:val="007C33F2"/>
    <w:rsid w:val="007D5FB9"/>
    <w:rsid w:val="00841D5D"/>
    <w:rsid w:val="008C4E3C"/>
    <w:rsid w:val="008C7432"/>
    <w:rsid w:val="00914800"/>
    <w:rsid w:val="00937DCF"/>
    <w:rsid w:val="00973667"/>
    <w:rsid w:val="00991979"/>
    <w:rsid w:val="0099729B"/>
    <w:rsid w:val="009B41C8"/>
    <w:rsid w:val="009F50D4"/>
    <w:rsid w:val="00A011D1"/>
    <w:rsid w:val="00A2014C"/>
    <w:rsid w:val="00A51664"/>
    <w:rsid w:val="00A819D3"/>
    <w:rsid w:val="00A8327D"/>
    <w:rsid w:val="00AA301A"/>
    <w:rsid w:val="00AD1836"/>
    <w:rsid w:val="00AD2EA2"/>
    <w:rsid w:val="00AD3DB9"/>
    <w:rsid w:val="00AD7152"/>
    <w:rsid w:val="00AF1BFD"/>
    <w:rsid w:val="00B029CB"/>
    <w:rsid w:val="00B53954"/>
    <w:rsid w:val="00B77C73"/>
    <w:rsid w:val="00BE137C"/>
    <w:rsid w:val="00C1117F"/>
    <w:rsid w:val="00C42CE6"/>
    <w:rsid w:val="00C61585"/>
    <w:rsid w:val="00CB3118"/>
    <w:rsid w:val="00CB7F5C"/>
    <w:rsid w:val="00D0113F"/>
    <w:rsid w:val="00D17AFB"/>
    <w:rsid w:val="00D30706"/>
    <w:rsid w:val="00D31650"/>
    <w:rsid w:val="00D45F20"/>
    <w:rsid w:val="00DA6CF6"/>
    <w:rsid w:val="00E21023"/>
    <w:rsid w:val="00E23472"/>
    <w:rsid w:val="00E65C9F"/>
    <w:rsid w:val="00EB142F"/>
    <w:rsid w:val="00EB14DB"/>
    <w:rsid w:val="00EF2783"/>
    <w:rsid w:val="00F74D79"/>
    <w:rsid w:val="00FA4695"/>
    <w:rsid w:val="00FD26C7"/>
    <w:rsid w:val="0F876305"/>
    <w:rsid w:val="1A1F47EB"/>
    <w:rsid w:val="207F75AA"/>
    <w:rsid w:val="3B892AA3"/>
    <w:rsid w:val="4F7F3DFA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99" w:semiHidden="0" w:name="Balloon Text"/>
    <w:lsdException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Style w:val="6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Balloon Text"/>
    <w:basedOn w:val="1"/>
    <w:link w:val="9"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="等线" w:hAnsi="等线" w:eastAsia="等线"/>
      <w:kern w:val="2"/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等线" w:hAnsi="等线" w:eastAsia="等线"/>
      <w:kern w:val="2"/>
      <w:sz w:val="18"/>
      <w:szCs w:val="18"/>
    </w:rPr>
  </w:style>
  <w:style w:type="character" w:customStyle="1" w:styleId="7">
    <w:name w:val="页眉 Char"/>
    <w:basedOn w:val="5"/>
    <w:link w:val="4"/>
    <w:uiPriority w:val="99"/>
    <w:rPr>
      <w:sz w:val="18"/>
      <w:szCs w:val="18"/>
    </w:rPr>
  </w:style>
  <w:style w:type="character" w:customStyle="1" w:styleId="8">
    <w:name w:val="页脚 Char"/>
    <w:basedOn w:val="5"/>
    <w:link w:val="3"/>
    <w:uiPriority w:val="99"/>
    <w:rPr>
      <w:sz w:val="18"/>
      <w:szCs w:val="18"/>
    </w:rPr>
  </w:style>
  <w:style w:type="character" w:customStyle="1" w:styleId="9">
    <w:name w:val="批注框文本 Char"/>
    <w:basedOn w:val="5"/>
    <w:link w:val="2"/>
    <w:semiHidden/>
    <w:uiPriority w:val="99"/>
    <w:rPr>
      <w:rFonts w:ascii="Calibri" w:hAnsi="Calibri" w:eastAsia="宋体" w:cs="黑体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19</Pages>
  <Words>1538</Words>
  <Characters>8770</Characters>
  <Lines>73</Lines>
  <Paragraphs>20</Paragraphs>
  <TotalTime>0</TotalTime>
  <ScaleCrop>false</ScaleCrop>
  <LinksUpToDate>false</LinksUpToDate>
  <CharactersWithSpaces>0</CharactersWithSpaces>
  <Application>WPS Office 专业版_9.1.0.5012_F1E327BC-269C-435d-A152-05C5408002CA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2020-05-06T08:23:00Z</dcterms:created>
  <dc:creator>李 涛</dc:creator>
  <cp:lastModifiedBy>董廷俊</cp:lastModifiedBy>
  <dcterms:modified xsi:type="dcterms:W3CDTF">2020-08-20T08:09:25Z</dcterms:modified>
  <dc:title>附件1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2052-9.1.0.5012</vt:lpwstr>
  </property>
</Properties>
</file>