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w w:val="66"/>
          <w:kern w:val="0"/>
          <w:sz w:val="110"/>
          <w:szCs w:val="110"/>
        </w:rPr>
      </w:pPr>
      <w:bookmarkStart w:id="9" w:name="_GoBack"/>
      <w:r>
        <w:rPr>
          <w:rFonts w:hint="default" w:ascii="Times New Roman" w:hAnsi="Times New Roman" w:eastAsia="方正小标宋简体" w:cs="Times New Roman"/>
          <w:color w:val="FF0000"/>
          <w:w w:val="66"/>
          <w:kern w:val="0"/>
          <w:sz w:val="110"/>
          <w:szCs w:val="110"/>
        </w:rPr>
        <w:t>郑州市市场监督管理局通告</w:t>
      </w:r>
    </w:p>
    <w:p>
      <w:pPr>
        <w:snapToGrid w:val="0"/>
        <w:jc w:val="center"/>
        <w:rPr>
          <w:rFonts w:hint="default" w:ascii="Times New Roman" w:hAnsi="Times New Roman" w:eastAsia="仿宋_GB2312" w:cs="Times New Roman"/>
          <w:bCs/>
          <w:sz w:val="32"/>
          <w:szCs w:val="32"/>
        </w:rPr>
      </w:pPr>
    </w:p>
    <w:p>
      <w:pPr>
        <w:snapToGrid w:val="0"/>
        <w:jc w:val="center"/>
        <w:rPr>
          <w:rFonts w:hint="default" w:ascii="Times New Roman" w:hAnsi="Times New Roman" w:eastAsia="仿宋_GB2312" w:cs="Times New Roman"/>
          <w:bCs/>
          <w:sz w:val="32"/>
          <w:szCs w:val="32"/>
        </w:rPr>
      </w:pPr>
    </w:p>
    <w:p>
      <w:pPr>
        <w:tabs>
          <w:tab w:val="center" w:pos="4482"/>
          <w:tab w:val="left" w:pos="6189"/>
        </w:tabs>
        <w:snapToGrid w:val="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t>2021年2</w:t>
      </w:r>
      <w:r>
        <w:rPr>
          <w:rFonts w:hint="eastAsia"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rPr>
        <w:t>期</w:t>
      </w:r>
    </w:p>
    <w:p>
      <w:pPr>
        <w:spacing w:line="580" w:lineRule="exact"/>
        <w:jc w:val="left"/>
        <w:rPr>
          <w:rFonts w:hint="default" w:ascii="Times New Roman" w:hAnsi="Times New Roman" w:eastAsia="方正小标宋简体" w:cs="Times New Roman"/>
          <w:color w:val="000000"/>
          <w:sz w:val="44"/>
          <w:szCs w:val="44"/>
        </w:rPr>
      </w:pPr>
      <w:r>
        <w:rPr>
          <w:rFonts w:hint="default" w:ascii="Times New Roman" w:hAnsi="Times New Roman" w:cs="Times New Roman"/>
        </w:rPr>
        <w:pict>
          <v:line id="Line 1027" o:spid="_x0000_s1028" o:spt="20" style="position:absolute;left:0pt;margin-left:-0.65pt;margin-top:8.4pt;height:0.05pt;width:442.15pt;z-index:251660288;mso-width-relative:page;mso-height-relative:page;" stroked="t" coordsize="21600,21600">
            <v:path arrowok="t"/>
            <v:fill focussize="0,0"/>
            <v:stroke weight="1.25pt" color="#FF0000" miterlimit="2"/>
            <v:imagedata o:title=""/>
            <o:lock v:ext="edit"/>
          </v:line>
        </w:pict>
      </w:r>
    </w:p>
    <w:bookmarkEnd w:id="9"/>
    <w:p>
      <w:pPr>
        <w:keepNext w:val="0"/>
        <w:keepLines w:val="0"/>
        <w:pageBreakBefore w:val="0"/>
        <w:kinsoku/>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kern w:val="0"/>
          <w:sz w:val="44"/>
          <w:szCs w:val="44"/>
        </w:rPr>
      </w:pPr>
    </w:p>
    <w:p>
      <w:pPr>
        <w:spacing w:before="120" w:beforeLines="50" w:line="58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郑州市市场监督管理局</w:t>
      </w:r>
    </w:p>
    <w:p>
      <w:pPr>
        <w:spacing w:line="580" w:lineRule="exact"/>
        <w:ind w:left="-199" w:leftChars="-95"/>
        <w:jc w:val="center"/>
        <w:rPr>
          <w:rFonts w:ascii="Times New Roman" w:hAnsi="Times New Roman" w:eastAsia="方正小标宋简体" w:cs="Times New Roman"/>
          <w:sz w:val="44"/>
          <w:szCs w:val="44"/>
          <w:shd w:val="clear" w:color="030000" w:fill="FFFFFF"/>
        </w:rPr>
      </w:pPr>
      <w:r>
        <w:rPr>
          <w:rFonts w:ascii="Times New Roman" w:hAnsi="Times New Roman" w:eastAsia="方正小标宋简体" w:cs="Times New Roman"/>
          <w:sz w:val="44"/>
          <w:szCs w:val="44"/>
          <w:shd w:val="clear" w:color="030000" w:fill="FFFFFF"/>
        </w:rPr>
        <w:t>关于对</w:t>
      </w:r>
      <w:r>
        <w:rPr>
          <w:rFonts w:hint="eastAsia" w:ascii="Times New Roman" w:hAnsi="Times New Roman" w:eastAsia="方正小标宋简体" w:cs="Times New Roman"/>
          <w:sz w:val="44"/>
          <w:szCs w:val="44"/>
          <w:shd w:val="clear" w:color="030000" w:fill="FFFFFF"/>
        </w:rPr>
        <w:t>河南世通食品有限公司</w:t>
      </w:r>
      <w:r>
        <w:rPr>
          <w:rFonts w:ascii="Times New Roman" w:hAnsi="Times New Roman" w:eastAsia="方正小标宋简体" w:cs="Times New Roman"/>
          <w:sz w:val="44"/>
          <w:szCs w:val="44"/>
          <w:shd w:val="clear" w:color="030000" w:fill="FFFFFF"/>
        </w:rPr>
        <w:t>等10家</w:t>
      </w:r>
    </w:p>
    <w:p>
      <w:pPr>
        <w:spacing w:line="580" w:lineRule="exact"/>
        <w:ind w:left="-199" w:leftChars="-95"/>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shd w:val="clear" w:color="030000" w:fill="FFFFFF"/>
        </w:rPr>
        <w:t>企业</w:t>
      </w:r>
      <w:r>
        <w:rPr>
          <w:rFonts w:ascii="Times New Roman" w:hAnsi="Times New Roman" w:eastAsia="方正小标宋简体" w:cs="Times New Roman"/>
          <w:sz w:val="44"/>
          <w:szCs w:val="44"/>
        </w:rPr>
        <w:t>食品安全生产规范体系检查情况的通告</w:t>
      </w:r>
    </w:p>
    <w:p>
      <w:pPr>
        <w:pStyle w:val="7"/>
        <w:widowControl/>
        <w:spacing w:line="580" w:lineRule="exact"/>
        <w:ind w:left="-199" w:leftChars="-95"/>
        <w:rPr>
          <w:rFonts w:ascii="Times New Roman" w:hAnsi="Times New Roman" w:cs="Times New Roman"/>
        </w:rPr>
      </w:pPr>
    </w:p>
    <w:p>
      <w:pPr>
        <w:shd w:val="clear" w:color="auto" w:fill="FFFFFF"/>
        <w:spacing w:line="580" w:lineRule="exact"/>
        <w:ind w:left="-199" w:leftChars="-95" w:firstLine="640" w:firstLineChars="200"/>
        <w:rPr>
          <w:rFonts w:ascii="Times New Roman" w:hAnsi="Times New Roman" w:eastAsia="仿宋_GB2312" w:cs="Times New Roman"/>
          <w:sz w:val="32"/>
          <w:szCs w:val="32"/>
        </w:rPr>
        <w:sectPr>
          <w:footerReference r:id="rId3" w:type="default"/>
          <w:pgSz w:w="11906" w:h="16838"/>
          <w:pgMar w:top="3685" w:right="1474" w:bottom="1644" w:left="1587" w:header="851" w:footer="1559" w:gutter="0"/>
          <w:paperSrc/>
          <w:pgNumType w:fmt="numberInDash"/>
          <w:cols w:space="0" w:num="1"/>
          <w:rtlGutter w:val="0"/>
          <w:docGrid w:linePitch="312" w:charSpace="0"/>
        </w:sectPr>
      </w:pPr>
      <w:r>
        <w:rPr>
          <w:rFonts w:ascii="Times New Roman" w:hAnsi="Times New Roman" w:eastAsia="仿宋_GB2312" w:cs="Times New Roman"/>
          <w:sz w:val="32"/>
          <w:szCs w:val="32"/>
        </w:rPr>
        <w:t>2021年11月4日至11月16日，郑州市市场监督管理局组织食品安全生产规范体系检查工作组，依据《中华人民共和国食品安全法》《食品安全法实施条例》《食品生产许可管理办法》《食品生产经营日常监督检查管理办法》等法律法规，以及《食品安全国家标准 食品生产通用卫生规范》（GB 14881-2013）《食品安全管理体系 食品链中各类组织的要求》（ISO 22000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2018 ）等</w:t>
      </w:r>
      <w:r>
        <w:rPr>
          <w:rFonts w:hint="eastAsia" w:ascii="Times New Roman" w:hAnsi="Times New Roman" w:eastAsia="仿宋_GB2312" w:cs="Times New Roman"/>
          <w:sz w:val="32"/>
          <w:szCs w:val="32"/>
        </w:rPr>
        <w:t>法律法规及</w:t>
      </w:r>
      <w:r>
        <w:rPr>
          <w:rFonts w:ascii="Times New Roman" w:hAnsi="Times New Roman" w:eastAsia="仿宋_GB2312" w:cs="Times New Roman"/>
          <w:sz w:val="32"/>
          <w:szCs w:val="32"/>
        </w:rPr>
        <w:t>标准的规定，对</w:t>
      </w:r>
      <w:r>
        <w:rPr>
          <w:rFonts w:hint="eastAsia" w:ascii="Times New Roman" w:hAnsi="Times New Roman" w:eastAsia="仿宋_GB2312" w:cs="Times New Roman"/>
          <w:sz w:val="32"/>
          <w:szCs w:val="32"/>
        </w:rPr>
        <w:t>河南世通食品有限公司</w:t>
      </w:r>
      <w:r>
        <w:rPr>
          <w:rFonts w:ascii="Times New Roman" w:hAnsi="Times New Roman" w:eastAsia="仿宋_GB2312" w:cs="Times New Roman"/>
          <w:sz w:val="32"/>
          <w:szCs w:val="32"/>
        </w:rPr>
        <w:t>等10家企业食品生产许可条件保持情况、食品安全管理制度落实情况等进行了</w:t>
      </w:r>
    </w:p>
    <w:p>
      <w:pPr>
        <w:shd w:val="clear" w:color="auto" w:fill="FFFFFF"/>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食品安全生产规范体系检查。现将检查情况予以通告（详见附件）。</w:t>
      </w:r>
    </w:p>
    <w:p>
      <w:pPr>
        <w:shd w:val="clear" w:color="auto" w:fill="FFFFFF"/>
        <w:spacing w:line="580" w:lineRule="exact"/>
        <w:rPr>
          <w:rFonts w:ascii="Times New Roman" w:hAnsi="Times New Roman" w:eastAsia="仿宋_GB2312" w:cs="Times New Roman"/>
          <w:sz w:val="32"/>
          <w:szCs w:val="32"/>
        </w:rPr>
      </w:pPr>
    </w:p>
    <w:p>
      <w:pPr>
        <w:shd w:val="clear" w:color="auto" w:fill="FFFFFF"/>
        <w:spacing w:line="580" w:lineRule="exact"/>
        <w:ind w:firstLine="560" w:firstLineChars="200"/>
        <w:outlineLvl w:val="0"/>
        <w:rPr>
          <w:rFonts w:ascii="Times New Roman" w:hAnsi="Times New Roman" w:eastAsia="仿宋_GB2312" w:cs="Times New Roman"/>
          <w:spacing w:val="-26"/>
          <w:sz w:val="32"/>
          <w:szCs w:val="32"/>
        </w:rPr>
      </w:pPr>
      <w:r>
        <w:rPr>
          <w:rFonts w:ascii="Times New Roman" w:hAnsi="Times New Roman" w:eastAsia="仿宋_GB2312" w:cs="Times New Roman"/>
          <w:spacing w:val="-20"/>
          <w:sz w:val="32"/>
          <w:szCs w:val="32"/>
        </w:rPr>
        <w:t>附件</w:t>
      </w:r>
      <w:r>
        <w:rPr>
          <w:rFonts w:hint="eastAsia" w:ascii="Times New Roman" w:hAnsi="Times New Roman" w:eastAsia="仿宋_GB2312" w:cs="Times New Roman"/>
          <w:spacing w:val="-20"/>
          <w:sz w:val="32"/>
          <w:szCs w:val="32"/>
        </w:rPr>
        <w:t>：</w:t>
      </w:r>
      <w:r>
        <w:rPr>
          <w:rFonts w:ascii="Times New Roman" w:hAnsi="Times New Roman" w:eastAsia="仿宋_GB2312" w:cs="Times New Roman"/>
          <w:spacing w:val="-26"/>
          <w:sz w:val="32"/>
          <w:szCs w:val="32"/>
        </w:rPr>
        <w:t>1.</w:t>
      </w:r>
      <w:r>
        <w:rPr>
          <w:rFonts w:hint="eastAsia"/>
        </w:rPr>
        <w:t xml:space="preserve"> </w:t>
      </w:r>
      <w:r>
        <w:rPr>
          <w:rFonts w:hint="eastAsia" w:ascii="Times New Roman" w:hAnsi="Times New Roman" w:eastAsia="仿宋_GB2312" w:cs="Times New Roman"/>
          <w:spacing w:val="-26"/>
          <w:sz w:val="32"/>
          <w:szCs w:val="32"/>
        </w:rPr>
        <w:t>河南世通食品有限公司</w:t>
      </w:r>
      <w:r>
        <w:rPr>
          <w:rFonts w:ascii="Times New Roman" w:hAnsi="Times New Roman" w:eastAsia="仿宋_GB2312" w:cs="Times New Roman"/>
          <w:spacing w:val="-26"/>
          <w:sz w:val="32"/>
          <w:szCs w:val="32"/>
        </w:rPr>
        <w:t>食品安全生产规范体系检查情况</w:t>
      </w:r>
    </w:p>
    <w:p>
      <w:pPr>
        <w:shd w:val="clear" w:color="auto" w:fill="FFFFFF"/>
        <w:spacing w:line="580" w:lineRule="exact"/>
        <w:ind w:left="105" w:leftChars="50" w:firstLine="1320" w:firstLineChars="500"/>
        <w:rPr>
          <w:rFonts w:ascii="Times New Roman" w:hAnsi="Times New Roman" w:eastAsia="仿宋_GB2312" w:cs="Times New Roman"/>
          <w:spacing w:val="-28"/>
          <w:sz w:val="32"/>
          <w:szCs w:val="32"/>
        </w:rPr>
      </w:pPr>
      <w:r>
        <w:rPr>
          <w:rFonts w:ascii="Times New Roman" w:hAnsi="Times New Roman" w:eastAsia="仿宋_GB2312" w:cs="Times New Roman"/>
          <w:spacing w:val="-28"/>
          <w:sz w:val="32"/>
          <w:szCs w:val="32"/>
        </w:rPr>
        <w:t>2.</w:t>
      </w:r>
      <w:r>
        <w:rPr>
          <w:rFonts w:hint="eastAsia"/>
          <w:spacing w:val="-28"/>
        </w:rPr>
        <w:t xml:space="preserve"> </w:t>
      </w:r>
      <w:r>
        <w:rPr>
          <w:rFonts w:hint="eastAsia" w:ascii="Times New Roman" w:hAnsi="Times New Roman" w:eastAsia="仿宋_GB2312" w:cs="Times New Roman"/>
          <w:spacing w:val="-28"/>
          <w:sz w:val="32"/>
          <w:szCs w:val="32"/>
        </w:rPr>
        <w:t>郑州奇化酶生物科技有限公司</w:t>
      </w:r>
      <w:r>
        <w:rPr>
          <w:rFonts w:ascii="Times New Roman" w:hAnsi="Times New Roman" w:eastAsia="仿宋_GB2312" w:cs="Times New Roman"/>
          <w:spacing w:val="-28"/>
          <w:sz w:val="32"/>
          <w:szCs w:val="32"/>
        </w:rPr>
        <w:t>食品安全生产规范体系检查情况</w:t>
      </w:r>
    </w:p>
    <w:p>
      <w:pPr>
        <w:shd w:val="clear" w:color="auto" w:fill="FFFFFF"/>
        <w:spacing w:line="580" w:lineRule="exact"/>
        <w:ind w:left="-199" w:leftChars="-95" w:firstLine="1608" w:firstLineChars="600"/>
        <w:rPr>
          <w:rFonts w:ascii="Times New Roman" w:hAnsi="Times New Roman" w:eastAsia="仿宋_GB2312" w:cs="Times New Roman"/>
          <w:spacing w:val="-26"/>
          <w:sz w:val="32"/>
          <w:szCs w:val="32"/>
        </w:rPr>
      </w:pPr>
      <w:r>
        <w:rPr>
          <w:rFonts w:ascii="Times New Roman" w:hAnsi="Times New Roman" w:eastAsia="仿宋_GB2312" w:cs="Times New Roman"/>
          <w:spacing w:val="-26"/>
          <w:sz w:val="32"/>
          <w:szCs w:val="32"/>
        </w:rPr>
        <w:t>3.</w:t>
      </w:r>
      <w:r>
        <w:rPr>
          <w:rFonts w:hint="eastAsia"/>
        </w:rPr>
        <w:t xml:space="preserve"> </w:t>
      </w:r>
      <w:r>
        <w:rPr>
          <w:rFonts w:hint="eastAsia" w:ascii="Times New Roman" w:hAnsi="Times New Roman" w:eastAsia="仿宋_GB2312" w:cs="Times New Roman"/>
          <w:spacing w:val="-26"/>
          <w:sz w:val="32"/>
          <w:szCs w:val="32"/>
        </w:rPr>
        <w:t>河南乔氏大标食品有限公司</w:t>
      </w:r>
      <w:r>
        <w:rPr>
          <w:rFonts w:ascii="Times New Roman" w:hAnsi="Times New Roman" w:eastAsia="仿宋_GB2312" w:cs="Times New Roman"/>
          <w:spacing w:val="-26"/>
          <w:sz w:val="32"/>
          <w:szCs w:val="32"/>
        </w:rPr>
        <w:t>食品安全生产规范体系检查情况</w:t>
      </w:r>
    </w:p>
    <w:p>
      <w:pPr>
        <w:shd w:val="clear" w:color="auto" w:fill="FFFFFF"/>
        <w:spacing w:line="580" w:lineRule="exact"/>
        <w:ind w:left="-199" w:leftChars="-95" w:firstLine="1608" w:firstLineChars="600"/>
        <w:rPr>
          <w:rFonts w:ascii="Times New Roman" w:hAnsi="Times New Roman" w:eastAsia="仿宋_GB2312" w:cs="Times New Roman"/>
          <w:spacing w:val="-26"/>
          <w:sz w:val="32"/>
          <w:szCs w:val="32"/>
        </w:rPr>
      </w:pPr>
      <w:r>
        <w:rPr>
          <w:rFonts w:ascii="Times New Roman" w:hAnsi="Times New Roman" w:eastAsia="仿宋_GB2312" w:cs="Times New Roman"/>
          <w:spacing w:val="-26"/>
          <w:sz w:val="32"/>
          <w:szCs w:val="32"/>
        </w:rPr>
        <w:t>4.</w:t>
      </w:r>
      <w:r>
        <w:rPr>
          <w:rFonts w:hint="eastAsia"/>
        </w:rPr>
        <w:t xml:space="preserve"> </w:t>
      </w:r>
      <w:r>
        <w:rPr>
          <w:rFonts w:hint="eastAsia" w:ascii="Times New Roman" w:hAnsi="Times New Roman" w:eastAsia="仿宋_GB2312" w:cs="Times New Roman"/>
          <w:spacing w:val="-26"/>
          <w:sz w:val="32"/>
          <w:szCs w:val="32"/>
        </w:rPr>
        <w:t>河南金傲生物科技有限公司</w:t>
      </w:r>
      <w:r>
        <w:rPr>
          <w:rFonts w:ascii="Times New Roman" w:hAnsi="Times New Roman" w:eastAsia="仿宋_GB2312" w:cs="Times New Roman"/>
          <w:spacing w:val="-26"/>
          <w:sz w:val="32"/>
          <w:szCs w:val="32"/>
        </w:rPr>
        <w:t>食品安全生产规范体系检查情况</w:t>
      </w:r>
    </w:p>
    <w:p>
      <w:pPr>
        <w:shd w:val="clear" w:color="auto" w:fill="FFFFFF"/>
        <w:spacing w:line="580" w:lineRule="exact"/>
        <w:ind w:left="105" w:leftChars="50" w:firstLine="1340" w:firstLineChars="500"/>
        <w:rPr>
          <w:rFonts w:ascii="Times New Roman" w:hAnsi="Times New Roman" w:eastAsia="仿宋_GB2312" w:cs="Times New Roman"/>
          <w:spacing w:val="-34"/>
          <w:sz w:val="32"/>
          <w:szCs w:val="32"/>
        </w:rPr>
      </w:pPr>
      <w:r>
        <w:rPr>
          <w:rFonts w:ascii="Times New Roman" w:hAnsi="Times New Roman" w:eastAsia="仿宋_GB2312" w:cs="Times New Roman"/>
          <w:spacing w:val="-26"/>
          <w:sz w:val="32"/>
          <w:szCs w:val="32"/>
        </w:rPr>
        <w:t>5.</w:t>
      </w:r>
      <w:r>
        <w:rPr>
          <w:rFonts w:hint="eastAsia"/>
        </w:rPr>
        <w:t xml:space="preserve"> </w:t>
      </w:r>
      <w:r>
        <w:rPr>
          <w:rFonts w:hint="eastAsia" w:ascii="Times New Roman" w:hAnsi="Times New Roman" w:eastAsia="仿宋_GB2312" w:cs="Times New Roman"/>
          <w:spacing w:val="-34"/>
          <w:sz w:val="32"/>
          <w:szCs w:val="32"/>
        </w:rPr>
        <w:t>新郑市泽之润生物科技有限公司</w:t>
      </w:r>
      <w:r>
        <w:rPr>
          <w:rFonts w:ascii="Times New Roman" w:hAnsi="Times New Roman" w:eastAsia="仿宋_GB2312" w:cs="Times New Roman"/>
          <w:spacing w:val="-34"/>
          <w:sz w:val="32"/>
          <w:szCs w:val="32"/>
        </w:rPr>
        <w:t>食品安全生产规范体系检查情况</w:t>
      </w:r>
    </w:p>
    <w:p>
      <w:pPr>
        <w:shd w:val="clear" w:color="auto" w:fill="FFFFFF"/>
        <w:spacing w:line="580" w:lineRule="exact"/>
        <w:ind w:left="-199" w:leftChars="-95" w:firstLine="1608" w:firstLineChars="600"/>
        <w:rPr>
          <w:rFonts w:ascii="Times New Roman" w:hAnsi="Times New Roman" w:eastAsia="仿宋_GB2312" w:cs="Times New Roman"/>
          <w:spacing w:val="-28"/>
          <w:sz w:val="32"/>
          <w:szCs w:val="32"/>
        </w:rPr>
      </w:pPr>
      <w:r>
        <w:rPr>
          <w:rFonts w:ascii="Times New Roman" w:hAnsi="Times New Roman" w:eastAsia="仿宋_GB2312" w:cs="Times New Roman"/>
          <w:spacing w:val="-26"/>
          <w:sz w:val="32"/>
          <w:szCs w:val="32"/>
        </w:rPr>
        <w:t>6.</w:t>
      </w:r>
      <w:r>
        <w:rPr>
          <w:rFonts w:hint="eastAsia"/>
        </w:rPr>
        <w:t xml:space="preserve"> </w:t>
      </w:r>
      <w:r>
        <w:rPr>
          <w:rFonts w:hint="eastAsia" w:ascii="Times New Roman" w:hAnsi="Times New Roman" w:eastAsia="仿宋_GB2312" w:cs="Times New Roman"/>
          <w:spacing w:val="-28"/>
          <w:sz w:val="32"/>
          <w:szCs w:val="32"/>
        </w:rPr>
        <w:t>河南新国涛生物科技有限公司</w:t>
      </w:r>
      <w:r>
        <w:rPr>
          <w:rFonts w:ascii="Times New Roman" w:hAnsi="Times New Roman" w:eastAsia="仿宋_GB2312" w:cs="Times New Roman"/>
          <w:spacing w:val="-28"/>
          <w:sz w:val="32"/>
          <w:szCs w:val="32"/>
        </w:rPr>
        <w:t>食品安全生产规范体系检查情况</w:t>
      </w:r>
    </w:p>
    <w:p>
      <w:pPr>
        <w:shd w:val="clear" w:color="auto" w:fill="FFFFFF"/>
        <w:spacing w:line="580" w:lineRule="exact"/>
        <w:ind w:left="-199" w:leftChars="-95" w:firstLine="1608" w:firstLineChars="600"/>
        <w:rPr>
          <w:rFonts w:ascii="Times New Roman" w:hAnsi="Times New Roman" w:eastAsia="仿宋_GB2312" w:cs="Times New Roman"/>
          <w:spacing w:val="-26"/>
          <w:sz w:val="32"/>
          <w:szCs w:val="32"/>
        </w:rPr>
      </w:pPr>
      <w:r>
        <w:rPr>
          <w:rFonts w:ascii="Times New Roman" w:hAnsi="Times New Roman" w:eastAsia="仿宋_GB2312" w:cs="Times New Roman"/>
          <w:spacing w:val="-26"/>
          <w:sz w:val="32"/>
          <w:szCs w:val="32"/>
        </w:rPr>
        <w:t>7.</w:t>
      </w:r>
      <w:r>
        <w:rPr>
          <w:rFonts w:hint="eastAsia"/>
        </w:rPr>
        <w:t xml:space="preserve"> </w:t>
      </w:r>
      <w:r>
        <w:rPr>
          <w:rFonts w:hint="eastAsia" w:ascii="Times New Roman" w:hAnsi="Times New Roman" w:eastAsia="仿宋_GB2312" w:cs="Times New Roman"/>
          <w:spacing w:val="-26"/>
          <w:sz w:val="32"/>
          <w:szCs w:val="32"/>
        </w:rPr>
        <w:t>郑州市雪嵩制粉有限公司</w:t>
      </w:r>
      <w:r>
        <w:rPr>
          <w:rFonts w:ascii="Times New Roman" w:hAnsi="Times New Roman" w:eastAsia="仿宋_GB2312" w:cs="Times New Roman"/>
          <w:spacing w:val="-26"/>
          <w:sz w:val="32"/>
          <w:szCs w:val="32"/>
        </w:rPr>
        <w:t>食品安全生产规范体系检查情况</w:t>
      </w:r>
    </w:p>
    <w:p>
      <w:pPr>
        <w:shd w:val="clear" w:color="auto" w:fill="FFFFFF"/>
        <w:spacing w:line="580" w:lineRule="exact"/>
        <w:ind w:left="-199" w:leftChars="-95" w:firstLine="1608" w:firstLineChars="600"/>
        <w:rPr>
          <w:rFonts w:ascii="Times New Roman" w:hAnsi="Times New Roman" w:eastAsia="仿宋_GB2312" w:cs="Times New Roman"/>
          <w:spacing w:val="-26"/>
          <w:sz w:val="32"/>
          <w:szCs w:val="32"/>
        </w:rPr>
      </w:pPr>
      <w:r>
        <w:rPr>
          <w:rFonts w:ascii="Times New Roman" w:hAnsi="Times New Roman" w:eastAsia="仿宋_GB2312" w:cs="Times New Roman"/>
          <w:spacing w:val="-26"/>
          <w:sz w:val="32"/>
          <w:szCs w:val="32"/>
        </w:rPr>
        <w:t>8.</w:t>
      </w:r>
      <w:r>
        <w:rPr>
          <w:rFonts w:hint="eastAsia"/>
        </w:rPr>
        <w:t xml:space="preserve"> </w:t>
      </w:r>
      <w:r>
        <w:rPr>
          <w:rFonts w:hint="eastAsia" w:ascii="Times New Roman" w:hAnsi="Times New Roman" w:eastAsia="仿宋_GB2312" w:cs="Times New Roman"/>
          <w:spacing w:val="-26"/>
          <w:sz w:val="32"/>
          <w:szCs w:val="32"/>
        </w:rPr>
        <w:t>登封市刘氏豆制品厂</w:t>
      </w:r>
      <w:r>
        <w:rPr>
          <w:rFonts w:ascii="Times New Roman" w:hAnsi="Times New Roman" w:eastAsia="仿宋_GB2312" w:cs="Times New Roman"/>
          <w:spacing w:val="-26"/>
          <w:sz w:val="32"/>
          <w:szCs w:val="32"/>
        </w:rPr>
        <w:t>食品安全生产规范体系检查情况</w:t>
      </w:r>
    </w:p>
    <w:p>
      <w:pPr>
        <w:shd w:val="clear" w:color="auto" w:fill="FFFFFF"/>
        <w:spacing w:line="580" w:lineRule="exact"/>
        <w:ind w:left="-199" w:leftChars="-95" w:firstLine="1608" w:firstLineChars="600"/>
        <w:rPr>
          <w:rFonts w:ascii="Times New Roman" w:hAnsi="Times New Roman" w:eastAsia="仿宋_GB2312" w:cs="Times New Roman"/>
          <w:spacing w:val="-26"/>
          <w:sz w:val="32"/>
          <w:szCs w:val="32"/>
        </w:rPr>
      </w:pPr>
      <w:r>
        <w:rPr>
          <w:rFonts w:hint="eastAsia" w:ascii="Times New Roman" w:hAnsi="Times New Roman" w:eastAsia="仿宋_GB2312" w:cs="Times New Roman"/>
          <w:spacing w:val="-26"/>
          <w:sz w:val="32"/>
          <w:szCs w:val="32"/>
        </w:rPr>
        <w:t>9</w:t>
      </w:r>
      <w:r>
        <w:rPr>
          <w:rFonts w:ascii="Times New Roman" w:hAnsi="Times New Roman" w:eastAsia="仿宋_GB2312" w:cs="Times New Roman"/>
          <w:spacing w:val="-26"/>
          <w:sz w:val="32"/>
          <w:szCs w:val="32"/>
        </w:rPr>
        <w:t>.</w:t>
      </w:r>
      <w:r>
        <w:rPr>
          <w:rFonts w:hint="eastAsia" w:ascii="Times New Roman" w:hAnsi="Times New Roman" w:eastAsia="仿宋_GB2312" w:cs="Times New Roman"/>
          <w:spacing w:val="-26"/>
          <w:sz w:val="32"/>
          <w:szCs w:val="32"/>
        </w:rPr>
        <w:t xml:space="preserve"> 河南金苑粮油有限公司</w:t>
      </w:r>
      <w:r>
        <w:rPr>
          <w:rFonts w:ascii="Times New Roman" w:hAnsi="Times New Roman" w:eastAsia="仿宋_GB2312" w:cs="Times New Roman"/>
          <w:spacing w:val="-26"/>
          <w:sz w:val="32"/>
          <w:szCs w:val="32"/>
        </w:rPr>
        <w:t>食品安全生产规范体系检查情况</w:t>
      </w:r>
    </w:p>
    <w:p>
      <w:pPr>
        <w:shd w:val="clear" w:color="auto" w:fill="FFFFFF"/>
        <w:spacing w:line="580" w:lineRule="exact"/>
        <w:ind w:left="-199" w:leftChars="-95" w:firstLine="1608" w:firstLineChars="600"/>
        <w:rPr>
          <w:rFonts w:ascii="Times New Roman" w:hAnsi="Times New Roman" w:eastAsia="仿宋_GB2312" w:cs="Times New Roman"/>
          <w:spacing w:val="-26"/>
          <w:sz w:val="32"/>
          <w:szCs w:val="32"/>
        </w:rPr>
      </w:pPr>
      <w:r>
        <w:rPr>
          <w:rFonts w:hint="eastAsia" w:ascii="Times New Roman" w:hAnsi="Times New Roman" w:eastAsia="仿宋_GB2312" w:cs="Times New Roman"/>
          <w:spacing w:val="-26"/>
          <w:sz w:val="32"/>
          <w:szCs w:val="32"/>
        </w:rPr>
        <w:t>1</w:t>
      </w:r>
      <w:r>
        <w:rPr>
          <w:rFonts w:ascii="Times New Roman" w:hAnsi="Times New Roman" w:eastAsia="仿宋_GB2312" w:cs="Times New Roman"/>
          <w:spacing w:val="-26"/>
          <w:sz w:val="32"/>
          <w:szCs w:val="32"/>
        </w:rPr>
        <w:t>0.</w:t>
      </w:r>
      <w:r>
        <w:rPr>
          <w:rFonts w:hint="eastAsia" w:ascii="Times New Roman" w:hAnsi="Times New Roman" w:eastAsia="仿宋_GB2312" w:cs="Times New Roman"/>
          <w:spacing w:val="-26"/>
          <w:sz w:val="32"/>
          <w:szCs w:val="32"/>
        </w:rPr>
        <w:t xml:space="preserve"> 登封市嵩阳酿造有限公司</w:t>
      </w:r>
      <w:r>
        <w:rPr>
          <w:rFonts w:ascii="Times New Roman" w:hAnsi="Times New Roman" w:eastAsia="仿宋_GB2312" w:cs="Times New Roman"/>
          <w:spacing w:val="-26"/>
          <w:sz w:val="32"/>
          <w:szCs w:val="32"/>
        </w:rPr>
        <w:t>食品安全生产规范体系检查情况</w:t>
      </w:r>
    </w:p>
    <w:p>
      <w:pPr>
        <w:shd w:val="clear" w:color="auto" w:fill="FFFFFF"/>
        <w:spacing w:line="580" w:lineRule="exact"/>
        <w:ind w:left="-199" w:leftChars="-95"/>
        <w:jc w:val="center"/>
        <w:rPr>
          <w:rFonts w:ascii="Times New Roman" w:hAnsi="Times New Roman" w:eastAsia="仿宋_GB2312" w:cs="Times New Roman"/>
          <w:spacing w:val="-23"/>
          <w:sz w:val="32"/>
          <w:szCs w:val="32"/>
        </w:rPr>
      </w:pPr>
      <w:r>
        <w:rPr>
          <w:rFonts w:ascii="Times New Roman" w:hAnsi="Times New Roman" w:eastAsia="仿宋_GB2312" w:cs="Times New Roman"/>
          <w:spacing w:val="-23"/>
          <w:sz w:val="32"/>
          <w:szCs w:val="32"/>
        </w:rPr>
        <w:t xml:space="preserve">                         </w:t>
      </w:r>
    </w:p>
    <w:p>
      <w:pPr>
        <w:shd w:val="clear" w:color="auto" w:fill="FFFFFF"/>
        <w:spacing w:line="580" w:lineRule="exact"/>
        <w:ind w:left="-199" w:leftChars="-95"/>
        <w:jc w:val="center"/>
        <w:rPr>
          <w:rFonts w:ascii="Times New Roman" w:hAnsi="Times New Roman" w:eastAsia="仿宋_GB2312" w:cs="Times New Roman"/>
          <w:sz w:val="32"/>
          <w:szCs w:val="32"/>
        </w:rPr>
      </w:pPr>
    </w:p>
    <w:p>
      <w:pPr>
        <w:shd w:val="clear" w:color="auto" w:fill="FFFFFF"/>
        <w:spacing w:line="580" w:lineRule="exact"/>
        <w:ind w:left="-199" w:leftChars="-95"/>
        <w:jc w:val="center"/>
        <w:rPr>
          <w:rFonts w:ascii="Times New Roman" w:hAnsi="Times New Roman" w:eastAsia="仿宋_GB2312" w:cs="Times New Roman"/>
          <w:sz w:val="32"/>
          <w:szCs w:val="32"/>
        </w:rPr>
      </w:pPr>
    </w:p>
    <w:p>
      <w:pPr>
        <w:shd w:val="clear" w:color="auto" w:fill="FFFFFF"/>
        <w:tabs>
          <w:tab w:val="left" w:pos="7770"/>
          <w:tab w:val="left" w:pos="7980"/>
        </w:tabs>
        <w:spacing w:line="580" w:lineRule="exact"/>
        <w:ind w:left="-199" w:leftChars="-95"/>
        <w:jc w:val="center"/>
        <w:rPr>
          <w:rFonts w:ascii="Times New Roman" w:hAnsi="Times New Roman" w:eastAsia="仿宋_GB2312" w:cs="Times New Roman"/>
          <w:b w:val="0"/>
          <w:bCs w:val="0"/>
          <w:color w:val="auto"/>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val="0"/>
          <w:bCs w:val="0"/>
          <w:color w:val="auto"/>
          <w:sz w:val="32"/>
          <w:szCs w:val="32"/>
        </w:rPr>
        <w:t xml:space="preserve"> 2021年1</w:t>
      </w:r>
      <w:r>
        <w:rPr>
          <w:rFonts w:hint="eastAsia" w:ascii="Times New Roman" w:hAnsi="Times New Roman" w:eastAsia="仿宋_GB2312" w:cs="Times New Roman"/>
          <w:b w:val="0"/>
          <w:bCs w:val="0"/>
          <w:color w:val="auto"/>
          <w:sz w:val="32"/>
          <w:szCs w:val="32"/>
          <w:lang w:val="en-US" w:eastAsia="zh-CN"/>
        </w:rPr>
        <w:t>2</w:t>
      </w:r>
      <w:r>
        <w:rPr>
          <w:rFonts w:ascii="Times New Roman" w:hAnsi="Times New Roman" w:eastAsia="仿宋_GB2312" w:cs="Times New Roman"/>
          <w:b w:val="0"/>
          <w:bCs w:val="0"/>
          <w:color w:val="auto"/>
          <w:sz w:val="32"/>
          <w:szCs w:val="32"/>
        </w:rPr>
        <w:t>月3日</w:t>
      </w:r>
    </w:p>
    <w:p>
      <w:pPr>
        <w:spacing w:line="580" w:lineRule="exact"/>
        <w:ind w:left="-199" w:leftChars="-95"/>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hd w:val="clear" w:color="auto" w:fill="FFFFFF"/>
        <w:spacing w:line="580" w:lineRule="exact"/>
        <w:ind w:left="-199" w:leftChars="-95"/>
        <w:outlineLvl w:val="0"/>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580" w:lineRule="exact"/>
        <w:ind w:left="-199" w:leftChars="-95"/>
        <w:jc w:val="center"/>
        <w:rPr>
          <w:rFonts w:ascii="Times New Roman" w:hAnsi="Times New Roman" w:eastAsia="方正小标宋简体" w:cs="Times New Roman"/>
          <w:sz w:val="44"/>
          <w:szCs w:val="44"/>
        </w:rPr>
      </w:pPr>
    </w:p>
    <w:p>
      <w:pPr>
        <w:spacing w:line="580" w:lineRule="exact"/>
        <w:ind w:left="-199" w:leftChars="-95"/>
        <w:jc w:val="center"/>
        <w:rPr>
          <w:rFonts w:ascii="Times New Roman" w:hAnsi="Times New Roman" w:eastAsia="方正小标宋简体" w:cs="Times New Roman"/>
          <w:sz w:val="44"/>
          <w:szCs w:val="44"/>
        </w:rPr>
      </w:pPr>
      <w:r>
        <w:rPr>
          <w:rFonts w:hint="eastAsia" w:ascii="方正小标宋简体" w:hAnsi="仿宋" w:eastAsia="方正小标宋简体" w:cs="黑体"/>
          <w:color w:val="000000"/>
          <w:sz w:val="44"/>
          <w:szCs w:val="44"/>
        </w:rPr>
        <w:t>河南世通食品有限公司</w:t>
      </w:r>
      <w:r>
        <w:rPr>
          <w:rFonts w:ascii="Times New Roman" w:hAnsi="Times New Roman" w:eastAsia="方正小标宋简体" w:cs="Times New Roman"/>
          <w:color w:val="000000"/>
          <w:sz w:val="44"/>
          <w:szCs w:val="44"/>
        </w:rPr>
        <w:t>食</w:t>
      </w:r>
      <w:r>
        <w:rPr>
          <w:rFonts w:ascii="Times New Roman" w:hAnsi="Times New Roman" w:eastAsia="方正小标宋简体" w:cs="Times New Roman"/>
          <w:sz w:val="44"/>
          <w:szCs w:val="44"/>
        </w:rPr>
        <w:t>品安全</w:t>
      </w:r>
    </w:p>
    <w:p>
      <w:pPr>
        <w:spacing w:line="580" w:lineRule="exact"/>
        <w:ind w:left="-199" w:leftChars="-95"/>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生产规范体系检查情况</w:t>
      </w:r>
    </w:p>
    <w:p>
      <w:pPr>
        <w:spacing w:line="580" w:lineRule="exact"/>
        <w:ind w:left="-199" w:leftChars="-95"/>
        <w:jc w:val="center"/>
        <w:rPr>
          <w:rFonts w:ascii="Times New Roman" w:hAnsi="Times New Roman" w:eastAsia="宋体" w:cs="Times New Roman"/>
          <w:sz w:val="2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河南世通食品有限公司位于新郑市薛店镇世纪大道西侧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豆制品（豆浆、豆腐、豆腐干）生产加工为主；公司组织架构设置合理，人员配备基本满足生产要求。但在生产环境条件、生产过程控制、产品检验、贮存及交付控制等方面不同程度存在一些问题。检查结论为基本符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（一）生产环境条件</w:t>
      </w:r>
      <w:r>
        <w:rPr>
          <w:rFonts w:hint="eastAsia" w:ascii="楷体_GB2312" w:hAnsi="楷体_GB2312" w:eastAsia="楷体_GB2312" w:cs="楷体_GB2312"/>
          <w:sz w:val="32"/>
          <w:szCs w:val="32"/>
          <w:lang w:eastAsia="zh-CN"/>
        </w:rPr>
        <w:t>方面：</w:t>
      </w:r>
      <w:r>
        <w:rPr>
          <w:rFonts w:hint="default" w:ascii="Times New Roman" w:hAnsi="Times New Roman" w:eastAsia="仿宋_GB2312" w:cs="Times New Roman"/>
          <w:sz w:val="32"/>
          <w:szCs w:val="32"/>
        </w:rPr>
        <w:t>水豆腐生产车间的下水道为开放式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且下水道管路破损；豆腐晾凉间与出货平台链接的门缝隙过大。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（二）生产过程控制</w:t>
      </w:r>
      <w:r>
        <w:rPr>
          <w:rFonts w:hint="default" w:ascii="楷体_GB2312" w:hAnsi="楷体_GB2312" w:eastAsia="楷体_GB2312" w:cs="楷体_GB2312"/>
          <w:sz w:val="32"/>
          <w:szCs w:val="32"/>
          <w:lang w:eastAsia="zh-CN"/>
        </w:rPr>
        <w:t>方面：</w:t>
      </w:r>
      <w:r>
        <w:rPr>
          <w:rFonts w:hint="default" w:ascii="Times New Roman" w:hAnsi="Times New Roman" w:eastAsia="仿宋_GB2312" w:cs="Times New Roman"/>
          <w:sz w:val="32"/>
          <w:szCs w:val="32"/>
        </w:rPr>
        <w:t>水豆腐生产车间</w:t>
      </w:r>
      <w:r>
        <w:rPr>
          <w:rFonts w:hint="default" w:ascii="Times New Roman" w:hAnsi="Times New Roman" w:eastAsia="仿宋_GB2312" w:cs="Times New Roman"/>
          <w:sz w:val="32"/>
          <w:szCs w:val="32"/>
          <w:lang w:eastAsia="zh-CN"/>
        </w:rPr>
        <w:t>暂存的</w:t>
      </w:r>
      <w:r>
        <w:rPr>
          <w:rFonts w:hint="default" w:ascii="Times New Roman" w:hAnsi="Times New Roman" w:eastAsia="仿宋_GB2312" w:cs="Times New Roman"/>
          <w:sz w:val="32"/>
          <w:szCs w:val="32"/>
        </w:rPr>
        <w:t>原料</w:t>
      </w:r>
      <w:r>
        <w:rPr>
          <w:rFonts w:hint="default" w:ascii="Times New Roman" w:hAnsi="Times New Roman" w:eastAsia="仿宋_GB2312" w:cs="Times New Roman"/>
          <w:sz w:val="32"/>
          <w:szCs w:val="32"/>
          <w:lang w:eastAsia="zh-CN"/>
        </w:rPr>
        <w:t>未密闭</w:t>
      </w:r>
      <w:r>
        <w:rPr>
          <w:rFonts w:hint="default" w:ascii="Times New Roman" w:hAnsi="Times New Roman" w:eastAsia="仿宋_GB2312" w:cs="Times New Roman"/>
          <w:sz w:val="32"/>
          <w:szCs w:val="32"/>
        </w:rPr>
        <w:t>存放；</w:t>
      </w:r>
      <w:r>
        <w:rPr>
          <w:rFonts w:hint="default" w:ascii="Times New Roman" w:hAnsi="Times New Roman" w:eastAsia="仿宋_GB2312" w:cs="Times New Roman"/>
          <w:sz w:val="32"/>
          <w:szCs w:val="32"/>
          <w:lang w:eastAsia="zh-CN"/>
        </w:rPr>
        <w:t>生产现场</w:t>
      </w:r>
      <w:r>
        <w:rPr>
          <w:rFonts w:hint="default" w:ascii="Times New Roman" w:hAnsi="Times New Roman" w:eastAsia="仿宋_GB2312" w:cs="Times New Roman"/>
          <w:sz w:val="32"/>
          <w:szCs w:val="32"/>
        </w:rPr>
        <w:t>老豆腐、水豆腐的浆桶有浆液溢出。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产品检验结果</w:t>
      </w:r>
      <w:r>
        <w:rPr>
          <w:rFonts w:hint="default" w:ascii="楷体_GB2312" w:hAnsi="楷体_GB2312" w:eastAsia="楷体_GB2312" w:cs="楷体_GB2312"/>
          <w:sz w:val="32"/>
          <w:szCs w:val="32"/>
          <w:lang w:eastAsia="zh-CN"/>
        </w:rPr>
        <w:t>方面：</w:t>
      </w:r>
      <w:r>
        <w:rPr>
          <w:rFonts w:hint="default" w:ascii="Times New Roman" w:hAnsi="Times New Roman" w:eastAsia="仿宋_GB2312" w:cs="Times New Roman"/>
          <w:sz w:val="32"/>
          <w:szCs w:val="32"/>
          <w:lang w:eastAsia="zh-CN"/>
        </w:rPr>
        <w:t>个别批次产品有</w:t>
      </w:r>
      <w:r>
        <w:rPr>
          <w:rFonts w:hint="default" w:ascii="Times New Roman" w:hAnsi="Times New Roman" w:eastAsia="仿宋_GB2312" w:cs="Times New Roman"/>
          <w:sz w:val="32"/>
          <w:szCs w:val="32"/>
        </w:rPr>
        <w:t>留样记录，</w:t>
      </w:r>
      <w:r>
        <w:rPr>
          <w:rFonts w:hint="default" w:ascii="Times New Roman" w:hAnsi="Times New Roman" w:eastAsia="仿宋_GB2312" w:cs="Times New Roman"/>
          <w:sz w:val="32"/>
          <w:szCs w:val="32"/>
          <w:lang w:eastAsia="zh-CN"/>
        </w:rPr>
        <w:t>未</w:t>
      </w:r>
      <w:r>
        <w:rPr>
          <w:rFonts w:hint="default" w:ascii="Times New Roman" w:hAnsi="Times New Roman" w:eastAsia="仿宋_GB2312" w:cs="Times New Roman"/>
          <w:sz w:val="32"/>
          <w:szCs w:val="32"/>
        </w:rPr>
        <w:t>留样。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（四）</w:t>
      </w:r>
      <w:r>
        <w:rPr>
          <w:rFonts w:hint="default" w:ascii="楷体_GB2312" w:hAnsi="楷体_GB2312" w:eastAsia="楷体_GB2312" w:cs="楷体_GB2312"/>
          <w:sz w:val="32"/>
          <w:szCs w:val="32"/>
        </w:rPr>
        <w:t>贮存及交付控制</w:t>
      </w:r>
      <w:r>
        <w:rPr>
          <w:rFonts w:hint="default" w:ascii="楷体_GB2312" w:hAnsi="楷体_GB2312" w:eastAsia="楷体_GB2312" w:cs="楷体_GB2312"/>
          <w:sz w:val="32"/>
          <w:szCs w:val="32"/>
          <w:lang w:eastAsia="zh-CN"/>
        </w:rPr>
        <w:t>方面：</w:t>
      </w:r>
      <w:r>
        <w:rPr>
          <w:rFonts w:hint="default" w:ascii="Times New Roman" w:hAnsi="Times New Roman" w:eastAsia="仿宋_GB2312" w:cs="Times New Roman"/>
          <w:sz w:val="32"/>
          <w:szCs w:val="32"/>
        </w:rPr>
        <w:t>未按照先进先出原则使用大豆油；配料间部分原辅料、添加剂未分区存放及标识；辅料间包装膜无标识，已开</w:t>
      </w:r>
      <w:r>
        <w:rPr>
          <w:rFonts w:hint="default" w:ascii="Times New Roman" w:hAnsi="Times New Roman" w:eastAsia="仿宋_GB2312" w:cs="Times New Roman"/>
          <w:sz w:val="32"/>
          <w:szCs w:val="32"/>
          <w:lang w:eastAsia="zh-CN"/>
        </w:rPr>
        <w:t>口</w:t>
      </w:r>
      <w:r>
        <w:rPr>
          <w:rFonts w:hint="default" w:ascii="Times New Roman" w:hAnsi="Times New Roman" w:eastAsia="仿宋_GB2312" w:cs="Times New Roman"/>
          <w:sz w:val="32"/>
          <w:szCs w:val="32"/>
        </w:rPr>
        <w:t>包装膜未进行防护；原料库房内生石膏标识卡信息与实际不符；水冷库内产品贮存条件不符合要求；销售台账记录信息不</w:t>
      </w:r>
      <w:r>
        <w:rPr>
          <w:rFonts w:hint="default"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（五）</w:t>
      </w:r>
      <w:r>
        <w:rPr>
          <w:rFonts w:hint="default" w:ascii="楷体_GB2312" w:hAnsi="楷体_GB2312" w:eastAsia="楷体_GB2312" w:cs="楷体_GB2312"/>
          <w:sz w:val="32"/>
          <w:szCs w:val="32"/>
        </w:rPr>
        <w:t>其他</w:t>
      </w:r>
      <w:bookmarkStart w:id="0" w:name="_Hlk27074831"/>
      <w:r>
        <w:rPr>
          <w:rFonts w:hint="default" w:ascii="楷体_GB2312" w:hAnsi="楷体_GB2312" w:eastAsia="楷体_GB2312" w:cs="楷体_GB2312"/>
          <w:sz w:val="32"/>
          <w:szCs w:val="32"/>
          <w:lang w:eastAsia="zh-CN"/>
        </w:rPr>
        <w:t>方面：</w:t>
      </w:r>
      <w:r>
        <w:rPr>
          <w:rFonts w:hint="default" w:ascii="Times New Roman" w:hAnsi="Times New Roman" w:eastAsia="仿宋_GB2312" w:cs="Times New Roman"/>
          <w:sz w:val="32"/>
          <w:szCs w:val="32"/>
          <w:lang w:val="en-US" w:eastAsia="zh-CN"/>
        </w:rPr>
        <w:t>食品安全管理体系运行情况：获得了</w:t>
      </w:r>
      <w:r>
        <w:rPr>
          <w:rFonts w:hint="default" w:ascii="Times New Roman" w:hAnsi="Times New Roman" w:eastAsia="仿宋_GB2312" w:cs="Times New Roman"/>
          <w:sz w:val="32"/>
          <w:szCs w:val="32"/>
          <w:lang w:val="en-US"/>
        </w:rPr>
        <w:t>ISO22000</w:t>
      </w:r>
      <w:r>
        <w:rPr>
          <w:rFonts w:hint="default" w:ascii="Times New Roman" w:hAnsi="Times New Roman" w:eastAsia="仿宋_GB2312" w:cs="Times New Roman"/>
          <w:sz w:val="32"/>
          <w:szCs w:val="32"/>
        </w:rPr>
        <w:t>和HACCP</w:t>
      </w:r>
      <w:r>
        <w:rPr>
          <w:rFonts w:hint="default" w:ascii="Times New Roman" w:hAnsi="Times New Roman" w:eastAsia="仿宋_GB2312" w:cs="Times New Roman"/>
          <w:sz w:val="32"/>
          <w:szCs w:val="32"/>
          <w:lang w:val="en-US" w:eastAsia="zh-CN"/>
        </w:rPr>
        <w:t>体系认证证书，体系运行情况基本正常；</w:t>
      </w:r>
      <w:r>
        <w:rPr>
          <w:rFonts w:hint="default" w:ascii="Times New Roman" w:hAnsi="Times New Roman" w:eastAsia="仿宋_GB2312" w:cs="Times New Roman"/>
          <w:sz w:val="32"/>
          <w:szCs w:val="32"/>
        </w:rPr>
        <w:t>物料平衡情况：</w:t>
      </w:r>
      <w:bookmarkEnd w:id="0"/>
      <w:r>
        <w:rPr>
          <w:rFonts w:hint="default" w:ascii="Times New Roman" w:hAnsi="Times New Roman" w:eastAsia="仿宋_GB2312" w:cs="Times New Roman"/>
          <w:sz w:val="32"/>
          <w:szCs w:val="32"/>
        </w:rPr>
        <w:t>抽查产品满足物料平衡关系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6S实施情况：企业生产现场6S</w:t>
      </w:r>
      <w:r>
        <w:rPr>
          <w:rFonts w:hint="default" w:ascii="Times New Roman" w:hAnsi="Times New Roman" w:eastAsia="仿宋_GB2312" w:cs="Times New Roman"/>
          <w:sz w:val="32"/>
          <w:szCs w:val="32"/>
          <w:lang w:eastAsia="zh-CN"/>
        </w:rPr>
        <w:t>管理运行正常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三、整改和处置情况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食品安全生产规范体系检查工作组已在检查过程中将检查情况反馈新郑市市场监督管理局。根据检查中发现的问题，检查组要求属地监管部门依法依规进行处理，处理情况应及时上报市局。</w:t>
      </w:r>
      <w:bookmarkStart w:id="1" w:name="_Hlk18268657"/>
    </w:p>
    <w:p>
      <w:pPr>
        <w:keepNext w:val="0"/>
        <w:keepLines w:val="0"/>
        <w:pageBreakBefore w:val="0"/>
        <w:widowControl w:val="0"/>
        <w:kinsoku/>
        <w:wordWrap/>
        <w:overflowPunct/>
        <w:topLinePunct w:val="0"/>
        <w:autoSpaceDE/>
        <w:autoSpaceDN/>
        <w:bidi w:val="0"/>
        <w:adjustRightInd/>
        <w:snapToGrid/>
        <w:spacing w:line="600" w:lineRule="exact"/>
        <w:ind w:left="-199" w:leftChars="-95"/>
        <w:textAlignment w:val="auto"/>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hd w:val="clear" w:color="auto" w:fill="FFFFFF"/>
        <w:spacing w:line="580" w:lineRule="exact"/>
        <w:ind w:left="-199" w:leftChars="-95"/>
        <w:outlineLvl w:val="0"/>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580" w:lineRule="exact"/>
        <w:ind w:left="-199" w:leftChars="-95"/>
        <w:jc w:val="center"/>
        <w:rPr>
          <w:rFonts w:ascii="Times New Roman" w:hAnsi="Times New Roman" w:eastAsia="方正小标宋简体" w:cs="Times New Roman"/>
          <w:sz w:val="44"/>
          <w:szCs w:val="44"/>
        </w:rPr>
      </w:pPr>
    </w:p>
    <w:p>
      <w:pPr>
        <w:spacing w:line="580" w:lineRule="exact"/>
        <w:ind w:left="-199" w:leftChars="-95"/>
        <w:jc w:val="center"/>
        <w:rPr>
          <w:rFonts w:ascii="Times New Roman" w:hAnsi="Times New Roman" w:eastAsia="方正小标宋简体" w:cs="Times New Roman"/>
          <w:sz w:val="44"/>
          <w:szCs w:val="44"/>
        </w:rPr>
      </w:pPr>
      <w:r>
        <w:rPr>
          <w:rFonts w:hint="eastAsia" w:ascii="方正小标宋简体" w:hAnsi="仿宋" w:eastAsia="方正小标宋简体" w:cs="黑体"/>
          <w:sz w:val="44"/>
          <w:szCs w:val="44"/>
        </w:rPr>
        <w:t>郑州奇化酶生物科技有限公司</w:t>
      </w:r>
      <w:r>
        <w:rPr>
          <w:rFonts w:ascii="Times New Roman" w:hAnsi="Times New Roman" w:eastAsia="方正小标宋简体" w:cs="Times New Roman"/>
          <w:sz w:val="44"/>
          <w:szCs w:val="44"/>
        </w:rPr>
        <w:t>食品安全</w:t>
      </w:r>
    </w:p>
    <w:p>
      <w:pPr>
        <w:spacing w:line="580" w:lineRule="exact"/>
        <w:ind w:left="-199" w:leftChars="-95"/>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生产规范体系检查情况</w:t>
      </w:r>
    </w:p>
    <w:p>
      <w:pPr>
        <w:shd w:val="clear" w:color="auto" w:fill="FFFFFF"/>
        <w:spacing w:line="580" w:lineRule="exact"/>
        <w:ind w:left="-199" w:leftChars="-95"/>
        <w:rPr>
          <w:rFonts w:ascii="Times New Roman" w:hAnsi="Times New Roman" w:eastAsia="方正小标宋简体" w:cs="Times New Roman"/>
          <w:b/>
          <w:color w:val="000000"/>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一、基本情况</w:t>
      </w:r>
    </w:p>
    <w:bookmarkEnd w:id="1"/>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2" w:name="_Hlk18268722"/>
      <w:r>
        <w:rPr>
          <w:rFonts w:hint="eastAsia" w:ascii="仿宋_GB2312" w:hAnsi="仿宋_GB2312" w:eastAsia="仿宋_GB2312" w:cs="仿宋_GB2312"/>
          <w:sz w:val="32"/>
          <w:szCs w:val="32"/>
        </w:rPr>
        <w:t>郑州奇化酶生物科技有限公司位于河南省郑州市新郑市薛店镇广田路北侧，公司组织架构设置基本合理，人员配备基本满足生产要求。但在生产环境条件、进货查验、生产过程控制、贮存及交付控制、产品检验、贮存及交付控制、从业人员管理等方面不同程度存在一些问题。检查结论为不符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二、存在问题</w:t>
      </w:r>
    </w:p>
    <w:bookmarkEnd w:id="2"/>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生产环境条件</w:t>
      </w:r>
      <w:r>
        <w:rPr>
          <w:rFonts w:hint="eastAsia" w:ascii="楷体_GB2312" w:hAnsi="楷体_GB2312" w:eastAsia="楷体_GB2312" w:cs="楷体_GB2312"/>
          <w:sz w:val="32"/>
          <w:szCs w:val="32"/>
          <w:lang w:eastAsia="zh-CN"/>
        </w:rPr>
        <w:t>方面：</w:t>
      </w:r>
      <w:r>
        <w:rPr>
          <w:rFonts w:hint="eastAsia" w:ascii="仿宋_GB2312" w:hAnsi="仿宋_GB2312" w:eastAsia="仿宋_GB2312" w:cs="仿宋_GB2312"/>
          <w:sz w:val="32"/>
          <w:szCs w:val="32"/>
        </w:rPr>
        <w:t>车间</w:t>
      </w:r>
      <w:r>
        <w:rPr>
          <w:rFonts w:hint="eastAsia" w:ascii="仿宋_GB2312" w:hAnsi="仿宋_GB2312" w:eastAsia="仿宋_GB2312" w:cs="仿宋_GB2312"/>
          <w:sz w:val="32"/>
          <w:szCs w:val="32"/>
          <w:lang w:eastAsia="zh-CN"/>
        </w:rPr>
        <w:t>部分区域</w:t>
      </w:r>
      <w:r>
        <w:rPr>
          <w:rFonts w:hint="eastAsia" w:ascii="仿宋_GB2312" w:hAnsi="仿宋_GB2312" w:eastAsia="仿宋_GB2312" w:cs="仿宋_GB2312"/>
          <w:sz w:val="32"/>
          <w:szCs w:val="32"/>
        </w:rPr>
        <w:t>进行了功能改造，</w:t>
      </w:r>
      <w:r>
        <w:rPr>
          <w:rFonts w:hint="eastAsia" w:ascii="仿宋_GB2312" w:hAnsi="仿宋_GB2312" w:eastAsia="仿宋_GB2312" w:cs="仿宋_GB2312"/>
          <w:sz w:val="32"/>
          <w:szCs w:val="32"/>
          <w:lang w:eastAsia="zh-CN"/>
        </w:rPr>
        <w:t>增设一间</w:t>
      </w:r>
      <w:r>
        <w:rPr>
          <w:rFonts w:hint="eastAsia" w:ascii="仿宋_GB2312" w:hAnsi="仿宋_GB2312" w:eastAsia="仿宋_GB2312" w:cs="仿宋_GB2312"/>
          <w:sz w:val="32"/>
          <w:szCs w:val="32"/>
        </w:rPr>
        <w:t>压缩空气间；</w:t>
      </w:r>
      <w:r>
        <w:rPr>
          <w:rFonts w:hint="eastAsia" w:ascii="仿宋_GB2312" w:hAnsi="仿宋_GB2312" w:eastAsia="仿宋_GB2312" w:cs="仿宋_GB2312"/>
          <w:sz w:val="32"/>
          <w:szCs w:val="32"/>
          <w:lang w:eastAsia="zh-CN"/>
        </w:rPr>
        <w:t>车间</w:t>
      </w:r>
      <w:r>
        <w:rPr>
          <w:rFonts w:hint="eastAsia" w:ascii="仿宋_GB2312" w:hAnsi="仿宋_GB2312" w:eastAsia="仿宋_GB2312" w:cs="仿宋_GB2312"/>
          <w:sz w:val="32"/>
          <w:szCs w:val="32"/>
        </w:rPr>
        <w:t>入口处洗手池下水无返水弯，下水道地漏无防护，有引入异味和虫害的风险。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进货查验结果</w:t>
      </w:r>
      <w:r>
        <w:rPr>
          <w:rFonts w:hint="eastAsia" w:ascii="楷体_GB2312" w:hAnsi="楷体_GB2312" w:eastAsia="楷体_GB2312" w:cs="楷体_GB2312"/>
          <w:sz w:val="32"/>
          <w:szCs w:val="32"/>
          <w:lang w:eastAsia="zh-CN"/>
        </w:rPr>
        <w:t>方面：</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原辅料的进货查验及出入库记录，</w:t>
      </w:r>
      <w:r>
        <w:rPr>
          <w:rFonts w:hint="eastAsia" w:ascii="仿宋_GB2312" w:hAnsi="仿宋_GB2312" w:eastAsia="仿宋_GB2312" w:cs="仿宋_GB2312"/>
          <w:sz w:val="32"/>
          <w:szCs w:val="32"/>
          <w:lang w:eastAsia="zh-CN"/>
        </w:rPr>
        <w:t>无原料</w:t>
      </w:r>
      <w:r>
        <w:rPr>
          <w:rFonts w:hint="eastAsia" w:ascii="仿宋_GB2312" w:hAnsi="仿宋_GB2312" w:eastAsia="仿宋_GB2312" w:cs="仿宋_GB2312"/>
          <w:sz w:val="32"/>
          <w:szCs w:val="32"/>
        </w:rPr>
        <w:t>刺梨浓缩汁厂家信息和产品的合格证明文件。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生产过程控制</w:t>
      </w:r>
      <w:r>
        <w:rPr>
          <w:rFonts w:hint="eastAsia" w:ascii="楷体_GB2312" w:hAnsi="楷体_GB2312" w:eastAsia="楷体_GB2312" w:cs="楷体_GB2312"/>
          <w:sz w:val="32"/>
          <w:szCs w:val="32"/>
          <w:lang w:eastAsia="zh-CN"/>
        </w:rPr>
        <w:t>方面：</w:t>
      </w:r>
      <w:r>
        <w:rPr>
          <w:rFonts w:hint="eastAsia" w:ascii="仿宋_GB2312" w:hAnsi="仿宋_GB2312" w:eastAsia="仿宋_GB2312" w:cs="仿宋_GB2312"/>
          <w:sz w:val="32"/>
          <w:szCs w:val="32"/>
        </w:rPr>
        <w:t>未能提供生产记录、生产设备设施维护保养记录；调配间</w:t>
      </w:r>
      <w:r>
        <w:rPr>
          <w:rFonts w:hint="eastAsia" w:ascii="仿宋_GB2312" w:hAnsi="仿宋_GB2312" w:eastAsia="仿宋_GB2312" w:cs="仿宋_GB2312"/>
          <w:sz w:val="32"/>
          <w:szCs w:val="32"/>
          <w:lang w:eastAsia="zh-CN"/>
        </w:rPr>
        <w:t>和灭</w:t>
      </w:r>
      <w:r>
        <w:rPr>
          <w:rFonts w:hint="eastAsia" w:ascii="仿宋_GB2312" w:hAnsi="仿宋_GB2312" w:eastAsia="仿宋_GB2312" w:cs="仿宋_GB2312"/>
          <w:sz w:val="32"/>
          <w:szCs w:val="32"/>
        </w:rPr>
        <w:t>菌间的</w:t>
      </w:r>
      <w:r>
        <w:rPr>
          <w:rFonts w:hint="eastAsia" w:ascii="仿宋_GB2312" w:hAnsi="仿宋_GB2312" w:eastAsia="仿宋_GB2312" w:cs="仿宋_GB2312"/>
          <w:sz w:val="32"/>
          <w:szCs w:val="32"/>
          <w:lang w:eastAsia="zh-CN"/>
        </w:rPr>
        <w:t>暂存的</w:t>
      </w:r>
      <w:r>
        <w:rPr>
          <w:rFonts w:hint="eastAsia" w:ascii="仿宋_GB2312" w:hAnsi="仿宋_GB2312" w:eastAsia="仿宋_GB2312" w:cs="仿宋_GB2312"/>
          <w:sz w:val="32"/>
          <w:szCs w:val="32"/>
        </w:rPr>
        <w:t>原料及半成品无标识。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产品检验结果</w:t>
      </w:r>
      <w:r>
        <w:rPr>
          <w:rFonts w:hint="eastAsia" w:ascii="楷体_GB2312" w:hAnsi="楷体_GB2312" w:eastAsia="楷体_GB2312" w:cs="楷体_GB2312"/>
          <w:sz w:val="32"/>
          <w:szCs w:val="32"/>
          <w:lang w:eastAsia="zh-CN"/>
        </w:rPr>
        <w:t>方面：</w:t>
      </w:r>
      <w:r>
        <w:rPr>
          <w:rFonts w:hint="eastAsia" w:ascii="仿宋_GB2312" w:hAnsi="仿宋_GB2312" w:eastAsia="仿宋_GB2312" w:cs="仿宋_GB2312"/>
          <w:sz w:val="32"/>
          <w:szCs w:val="32"/>
        </w:rPr>
        <w:t>化验室正在进行改造，微生物检测条件不能满足要求；无法提供检验原始记录及留样记录。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贮存及交付控制</w:t>
      </w:r>
      <w:r>
        <w:rPr>
          <w:rFonts w:hint="eastAsia" w:ascii="楷体_GB2312" w:hAnsi="楷体_GB2312" w:eastAsia="楷体_GB2312" w:cs="楷体_GB2312"/>
          <w:sz w:val="32"/>
          <w:szCs w:val="32"/>
          <w:lang w:eastAsia="zh-CN"/>
        </w:rPr>
        <w:t>方面：</w:t>
      </w:r>
      <w:r>
        <w:rPr>
          <w:rFonts w:hint="eastAsia" w:ascii="仿宋_GB2312" w:hAnsi="仿宋_GB2312" w:eastAsia="仿宋_GB2312" w:cs="仿宋_GB2312"/>
          <w:sz w:val="32"/>
          <w:szCs w:val="32"/>
        </w:rPr>
        <w:t>原料未离地离墙存放，添加剂无专区管理，原辅料</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标识卡；</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品库未</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“合格、不合格</w:t>
      </w:r>
      <w:r>
        <w:rPr>
          <w:rFonts w:hint="eastAsia" w:ascii="仿宋_GB2312" w:hAnsi="仿宋_GB2312" w:eastAsia="仿宋_GB2312" w:cs="仿宋_GB2312"/>
          <w:sz w:val="32"/>
          <w:szCs w:val="32"/>
          <w:lang w:eastAsia="zh-CN"/>
        </w:rPr>
        <w:t>、待检”</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存放产品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从业人员管理</w:t>
      </w:r>
      <w:r>
        <w:rPr>
          <w:rFonts w:hint="eastAsia" w:ascii="楷体_GB2312" w:hAnsi="楷体_GB2312" w:eastAsia="楷体_GB2312" w:cs="楷体_GB2312"/>
          <w:sz w:val="32"/>
          <w:szCs w:val="32"/>
          <w:lang w:eastAsia="zh-CN"/>
        </w:rPr>
        <w:t>方面：</w:t>
      </w:r>
      <w:r>
        <w:rPr>
          <w:rFonts w:hint="eastAsia" w:ascii="仿宋_GB2312" w:hAnsi="仿宋_GB2312" w:eastAsia="仿宋_GB2312" w:cs="仿宋_GB2312"/>
          <w:sz w:val="32"/>
          <w:szCs w:val="32"/>
        </w:rPr>
        <w:t>未提供对食品安全人员、检验人员的培训和考核记录；部分员工健康证已过期。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其他</w:t>
      </w:r>
      <w:r>
        <w:rPr>
          <w:rFonts w:hint="eastAsia" w:ascii="楷体_GB2312" w:hAnsi="楷体_GB2312" w:eastAsia="楷体_GB2312" w:cs="楷体_GB2312"/>
          <w:sz w:val="32"/>
          <w:szCs w:val="32"/>
          <w:lang w:eastAsia="zh-CN"/>
        </w:rPr>
        <w:t>方面：</w:t>
      </w:r>
      <w:r>
        <w:rPr>
          <w:rFonts w:hint="eastAsia" w:ascii="仿宋_GB2312" w:hAnsi="仿宋_GB2312" w:eastAsia="仿宋_GB2312" w:cs="仿宋_GB2312"/>
          <w:sz w:val="32"/>
          <w:szCs w:val="32"/>
        </w:rPr>
        <w:t>物料平衡情况：企业</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相关记录</w:t>
      </w:r>
      <w:r>
        <w:rPr>
          <w:rFonts w:hint="eastAsia" w:ascii="仿宋_GB2312" w:hAnsi="仿宋_GB2312" w:eastAsia="仿宋_GB2312" w:cs="仿宋_GB2312"/>
          <w:sz w:val="32"/>
          <w:szCs w:val="32"/>
          <w:lang w:eastAsia="zh-CN"/>
        </w:rPr>
        <w:t>不全</w:t>
      </w:r>
      <w:r>
        <w:rPr>
          <w:rFonts w:hint="eastAsia" w:ascii="仿宋_GB2312" w:hAnsi="仿宋_GB2312" w:eastAsia="仿宋_GB2312" w:cs="仿宋_GB2312"/>
          <w:sz w:val="32"/>
          <w:szCs w:val="32"/>
        </w:rPr>
        <w:t>，无法核实物料平衡关系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6S实施</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未实施</w:t>
      </w:r>
      <w:r>
        <w:rPr>
          <w:rFonts w:hint="eastAsia" w:ascii="仿宋_GB2312" w:hAnsi="仿宋_GB2312" w:eastAsia="仿宋_GB2312" w:cs="仿宋_GB2312"/>
          <w:sz w:val="32"/>
          <w:szCs w:val="32"/>
          <w:lang w:val="en-US" w:eastAsia="zh-CN"/>
        </w:rPr>
        <w:t>6S管理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自查落实情况：未提供2021年自查记录。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三、整改和处置情况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食品安全生产规范体系检查工作组已在检查过程中将检查情况反馈新郑市市场监督管理局。根据检查中发现的问题，检查组要求属地监管部门依法依规进行处理，处理情况应及时上报市局。</w:t>
      </w:r>
    </w:p>
    <w:p>
      <w:pPr>
        <w:spacing w:line="580" w:lineRule="exact"/>
        <w:ind w:left="-199" w:leftChars="-95"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br w:type="page"/>
      </w:r>
    </w:p>
    <w:p>
      <w:pPr>
        <w:shd w:val="clear" w:color="auto" w:fill="FFFFFF"/>
        <w:spacing w:line="580" w:lineRule="exact"/>
        <w:ind w:left="-199" w:leftChars="-95"/>
        <w:outlineLvl w:val="0"/>
        <w:rPr>
          <w:rFonts w:ascii="Times New Roman" w:hAnsi="Times New Roman" w:eastAsia="黑体" w:cs="Times New Roman"/>
          <w:sz w:val="32"/>
          <w:szCs w:val="32"/>
        </w:rPr>
      </w:pPr>
      <w:r>
        <w:rPr>
          <w:rFonts w:ascii="Times New Roman" w:hAnsi="Times New Roman" w:eastAsia="黑体" w:cs="Times New Roman"/>
          <w:sz w:val="32"/>
          <w:szCs w:val="32"/>
        </w:rPr>
        <w:t>附件3</w:t>
      </w:r>
    </w:p>
    <w:p>
      <w:pPr>
        <w:spacing w:line="580" w:lineRule="exact"/>
        <w:ind w:left="-199" w:leftChars="-95"/>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 xml:space="preserve"> </w:t>
      </w:r>
    </w:p>
    <w:p>
      <w:pPr>
        <w:spacing w:line="580" w:lineRule="exact"/>
        <w:ind w:left="-199" w:leftChars="-95"/>
        <w:jc w:val="center"/>
        <w:rPr>
          <w:rFonts w:ascii="Times New Roman" w:hAnsi="Times New Roman" w:eastAsia="方正小标宋简体" w:cs="Times New Roman"/>
          <w:sz w:val="44"/>
          <w:szCs w:val="44"/>
        </w:rPr>
      </w:pPr>
      <w:r>
        <w:rPr>
          <w:rFonts w:hint="eastAsia" w:ascii="方正小标宋简体" w:hAnsi="仿宋" w:eastAsia="方正小标宋简体" w:cs="黑体"/>
          <w:sz w:val="44"/>
          <w:szCs w:val="44"/>
        </w:rPr>
        <w:t>河南乔氏大标食品有限公司</w:t>
      </w:r>
      <w:r>
        <w:rPr>
          <w:rFonts w:ascii="Times New Roman" w:hAnsi="Times New Roman" w:eastAsia="方正小标宋简体" w:cs="Times New Roman"/>
          <w:sz w:val="44"/>
          <w:szCs w:val="44"/>
        </w:rPr>
        <w:t>食品安全</w:t>
      </w:r>
    </w:p>
    <w:p>
      <w:pPr>
        <w:spacing w:line="580" w:lineRule="exact"/>
        <w:ind w:left="-199" w:leftChars="-95"/>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生产规范体系检查情况</w:t>
      </w:r>
    </w:p>
    <w:p>
      <w:pPr>
        <w:spacing w:line="580" w:lineRule="exact"/>
        <w:ind w:left="-199" w:leftChars="-95"/>
        <w:jc w:val="center"/>
        <w:rPr>
          <w:rFonts w:ascii="Times New Roman" w:hAnsi="Times New Roman" w:eastAsia="宋体" w:cs="Times New Roman"/>
          <w:sz w:val="2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河南乔氏大标食品有限公司位于河南省郑州市新郑市和庄镇沿河路东段，</w:t>
      </w:r>
      <w:r>
        <w:rPr>
          <w:rFonts w:hint="default" w:ascii="Times New Roman" w:hAnsi="Times New Roman" w:eastAsia="仿宋_GB2312" w:cs="Times New Roman"/>
          <w:sz w:val="32"/>
          <w:szCs w:val="32"/>
          <w:lang w:eastAsia="zh-CN"/>
        </w:rPr>
        <w:t>生产加工</w:t>
      </w:r>
      <w:r>
        <w:rPr>
          <w:rFonts w:hint="default" w:ascii="Times New Roman" w:hAnsi="Times New Roman" w:eastAsia="仿宋_GB2312" w:cs="Times New Roman"/>
          <w:sz w:val="32"/>
          <w:szCs w:val="32"/>
        </w:rPr>
        <w:t>粮食加工品（面筋）、淀粉及淀粉制品（凉皮、擀面皮、米皮、河粉）、方便食品（凉粉、方便湿面）。该公司在生产环境条件、进货查验、生产过程控制、产品检验、贮存及交付控制、不合格品管理、从业人员管理、食品安全事故处置等方面不同程度存在一些问题。检查结论为不符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二、存在问题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生产环境条件</w:t>
      </w:r>
      <w:r>
        <w:rPr>
          <w:rFonts w:hint="eastAsia" w:ascii="楷体_GB2312" w:hAnsi="楷体_GB2312" w:eastAsia="楷体_GB2312" w:cs="楷体_GB2312"/>
          <w:sz w:val="32"/>
          <w:szCs w:val="32"/>
          <w:lang w:eastAsia="zh-CN"/>
        </w:rPr>
        <w:t>方面：</w:t>
      </w:r>
      <w:r>
        <w:rPr>
          <w:rFonts w:hint="default" w:ascii="Times New Roman" w:hAnsi="Times New Roman" w:eastAsia="仿宋_GB2312" w:cs="Times New Roman"/>
          <w:sz w:val="32"/>
          <w:szCs w:val="32"/>
        </w:rPr>
        <w:t>车间</w:t>
      </w:r>
      <w:r>
        <w:rPr>
          <w:rFonts w:hint="default" w:ascii="Times New Roman" w:hAnsi="Times New Roman" w:eastAsia="仿宋_GB2312" w:cs="Times New Roman"/>
          <w:sz w:val="32"/>
          <w:szCs w:val="32"/>
          <w:lang w:eastAsia="zh-CN"/>
        </w:rPr>
        <w:t>卫生较差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更衣</w:t>
      </w:r>
      <w:r>
        <w:rPr>
          <w:rFonts w:hint="default" w:ascii="Times New Roman" w:hAnsi="Times New Roman" w:eastAsia="仿宋_GB2312" w:cs="Times New Roman"/>
          <w:sz w:val="32"/>
          <w:szCs w:val="32"/>
        </w:rPr>
        <w:t>间个人衣物与工作服混放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有与生产无关的物品。化学品未</w:t>
      </w:r>
      <w:r>
        <w:rPr>
          <w:rFonts w:hint="default" w:ascii="Times New Roman" w:hAnsi="Times New Roman" w:eastAsia="仿宋_GB2312" w:cs="Times New Roman"/>
          <w:sz w:val="32"/>
          <w:szCs w:val="32"/>
          <w:lang w:eastAsia="zh-CN"/>
        </w:rPr>
        <w:t>有效管控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防蝇、防鼠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防虫害装置使用情况检查记录。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lang w:eastAsia="zh-CN"/>
        </w:rPr>
        <w:t>进货查验结果方面：</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原辅料、食品添加剂、包材进货查验记录及贮存、保管和领用记录。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lang w:eastAsia="zh-CN"/>
        </w:rPr>
        <w:t>生产过程控制方面：</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定期对食品安全状况进行自查</w:t>
      </w:r>
      <w:r>
        <w:rPr>
          <w:rFonts w:hint="default" w:ascii="Times New Roman" w:hAnsi="Times New Roman" w:eastAsia="仿宋_GB2312" w:cs="Times New Roman"/>
          <w:sz w:val="32"/>
          <w:szCs w:val="32"/>
          <w:lang w:eastAsia="zh-CN"/>
        </w:rPr>
        <w:t>记录，无</w:t>
      </w:r>
      <w:r>
        <w:rPr>
          <w:rFonts w:hint="default" w:ascii="Times New Roman" w:hAnsi="Times New Roman" w:eastAsia="仿宋_GB2312" w:cs="Times New Roman"/>
          <w:sz w:val="32"/>
          <w:szCs w:val="32"/>
        </w:rPr>
        <w:t>生产记录；</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温、湿度等生产环境定期监测记录；</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设备设施定期维护保养记录。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（四）</w:t>
      </w:r>
      <w:r>
        <w:rPr>
          <w:rFonts w:hint="default" w:ascii="楷体_GB2312" w:hAnsi="楷体_GB2312" w:eastAsia="楷体_GB2312" w:cs="楷体_GB2312"/>
          <w:sz w:val="32"/>
          <w:szCs w:val="32"/>
          <w:lang w:eastAsia="zh-CN"/>
        </w:rPr>
        <w:t>产品检验结果方面：</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产品检验原始记录和报告；</w:t>
      </w:r>
      <w:r>
        <w:rPr>
          <w:rFonts w:hint="default" w:ascii="Times New Roman" w:hAnsi="Times New Roman" w:eastAsia="仿宋_GB2312" w:cs="Times New Roman"/>
          <w:sz w:val="32"/>
          <w:szCs w:val="32"/>
          <w:lang w:eastAsia="zh-CN"/>
        </w:rPr>
        <w:t>无产品</w:t>
      </w:r>
      <w:r>
        <w:rPr>
          <w:rFonts w:hint="default" w:ascii="Times New Roman" w:hAnsi="Times New Roman" w:eastAsia="仿宋_GB2312" w:cs="Times New Roman"/>
          <w:sz w:val="32"/>
          <w:szCs w:val="32"/>
        </w:rPr>
        <w:t>留样记录。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（五）</w:t>
      </w:r>
      <w:r>
        <w:rPr>
          <w:rFonts w:hint="default" w:ascii="楷体_GB2312" w:hAnsi="楷体_GB2312" w:eastAsia="楷体_GB2312" w:cs="楷体_GB2312"/>
          <w:sz w:val="32"/>
          <w:szCs w:val="32"/>
          <w:lang w:eastAsia="zh-CN"/>
        </w:rPr>
        <w:t>贮存及交付控制方面：</w:t>
      </w:r>
      <w:r>
        <w:rPr>
          <w:rFonts w:hint="default" w:ascii="Times New Roman" w:hAnsi="Times New Roman" w:eastAsia="仿宋_GB2312" w:cs="Times New Roman"/>
          <w:sz w:val="32"/>
          <w:szCs w:val="32"/>
        </w:rPr>
        <w:t>原辅料库部分区域墙体发霉；食品添加剂</w:t>
      </w:r>
      <w:r>
        <w:rPr>
          <w:rFonts w:hint="default" w:ascii="Times New Roman" w:hAnsi="Times New Roman" w:eastAsia="仿宋_GB2312" w:cs="Times New Roman"/>
          <w:sz w:val="32"/>
          <w:szCs w:val="32"/>
          <w:lang w:eastAsia="zh-CN"/>
        </w:rPr>
        <w:t>未专区存放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且</w:t>
      </w:r>
      <w:r>
        <w:rPr>
          <w:rFonts w:hint="default" w:ascii="Times New Roman" w:hAnsi="Times New Roman" w:eastAsia="仿宋_GB2312" w:cs="Times New Roman"/>
          <w:sz w:val="32"/>
          <w:szCs w:val="32"/>
        </w:rPr>
        <w:t>无标识；</w:t>
      </w:r>
      <w:r>
        <w:rPr>
          <w:rFonts w:hint="default" w:ascii="Times New Roman" w:hAnsi="Times New Roman" w:eastAsia="仿宋_GB2312" w:cs="Times New Roman"/>
          <w:sz w:val="32"/>
          <w:szCs w:val="32"/>
          <w:lang w:eastAsia="zh-CN"/>
        </w:rPr>
        <w:t>无产品</w:t>
      </w:r>
      <w:r>
        <w:rPr>
          <w:rFonts w:hint="default" w:ascii="Times New Roman" w:hAnsi="Times New Roman" w:eastAsia="仿宋_GB2312" w:cs="Times New Roman"/>
          <w:sz w:val="32"/>
          <w:szCs w:val="32"/>
        </w:rPr>
        <w:t>销售台账</w:t>
      </w:r>
      <w:r>
        <w:rPr>
          <w:rFonts w:hint="default" w:ascii="Times New Roman" w:hAnsi="Times New Roman" w:eastAsia="仿宋_GB2312" w:cs="Times New Roman"/>
          <w:sz w:val="32"/>
          <w:szCs w:val="32"/>
          <w:lang w:eastAsia="zh-CN"/>
        </w:rPr>
        <w:t>记录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（六）</w:t>
      </w:r>
      <w:r>
        <w:rPr>
          <w:rFonts w:hint="default" w:ascii="楷体_GB2312" w:hAnsi="楷体_GB2312" w:eastAsia="楷体_GB2312" w:cs="楷体_GB2312"/>
          <w:sz w:val="32"/>
          <w:szCs w:val="32"/>
          <w:lang w:eastAsia="zh-CN"/>
        </w:rPr>
        <w:t>不合格品管理方面：</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不合格品处置记录。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（七）</w:t>
      </w:r>
      <w:r>
        <w:rPr>
          <w:rFonts w:hint="default" w:ascii="楷体_GB2312" w:hAnsi="楷体_GB2312" w:eastAsia="楷体_GB2312" w:cs="楷体_GB2312"/>
          <w:sz w:val="32"/>
          <w:szCs w:val="32"/>
          <w:lang w:eastAsia="zh-CN"/>
        </w:rPr>
        <w:t>从业人员管理方面：</w:t>
      </w:r>
      <w:r>
        <w:rPr>
          <w:rFonts w:hint="default" w:ascii="Times New Roman" w:hAnsi="Times New Roman" w:eastAsia="仿宋_GB2312" w:cs="Times New Roman"/>
          <w:sz w:val="32"/>
          <w:szCs w:val="32"/>
        </w:rPr>
        <w:t>未能提供相关培训和考核记录</w:t>
      </w:r>
      <w:r>
        <w:rPr>
          <w:rFonts w:hint="default" w:ascii="Times New Roman" w:hAnsi="Times New Roman" w:eastAsia="仿宋_GB2312" w:cs="Times New Roman"/>
          <w:sz w:val="32"/>
          <w:szCs w:val="32"/>
          <w:lang w:eastAsia="zh-CN"/>
        </w:rPr>
        <w:t>和从业</w:t>
      </w:r>
      <w:r>
        <w:rPr>
          <w:rFonts w:hint="default" w:ascii="Times New Roman" w:hAnsi="Times New Roman" w:eastAsia="仿宋_GB2312" w:cs="Times New Roman"/>
          <w:sz w:val="32"/>
          <w:szCs w:val="32"/>
        </w:rPr>
        <w:t>人员有效期内的健康证明。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（八）</w:t>
      </w:r>
      <w:r>
        <w:rPr>
          <w:rFonts w:hint="default" w:ascii="楷体_GB2312" w:hAnsi="楷体_GB2312" w:eastAsia="楷体_GB2312" w:cs="楷体_GB2312"/>
          <w:sz w:val="32"/>
          <w:szCs w:val="32"/>
          <w:lang w:eastAsia="zh-CN"/>
        </w:rPr>
        <w:t>食品安全事故处置方面：</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定期排查食品安全风险隐患的记录；</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定期进行食品安全应急预案演练的相关证据。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（九）</w:t>
      </w:r>
      <w:r>
        <w:rPr>
          <w:rFonts w:hint="default" w:ascii="楷体_GB2312" w:hAnsi="楷体_GB2312" w:eastAsia="楷体_GB2312" w:cs="楷体_GB2312"/>
          <w:sz w:val="32"/>
          <w:szCs w:val="32"/>
          <w:lang w:eastAsia="zh-CN"/>
        </w:rPr>
        <w:t>其他</w:t>
      </w:r>
      <w:bookmarkStart w:id="3" w:name="_Hlk18269006"/>
      <w:bookmarkStart w:id="4" w:name="_Hlk18268124"/>
      <w:r>
        <w:rPr>
          <w:rFonts w:hint="default" w:ascii="楷体_GB2312" w:hAnsi="楷体_GB2312" w:eastAsia="楷体_GB2312" w:cs="楷体_GB2312"/>
          <w:sz w:val="32"/>
          <w:szCs w:val="32"/>
          <w:lang w:eastAsia="zh-CN"/>
        </w:rPr>
        <w:t>方面：</w:t>
      </w:r>
      <w:r>
        <w:rPr>
          <w:rFonts w:hint="default" w:ascii="Times New Roman" w:hAnsi="Times New Roman" w:eastAsia="仿宋_GB2312" w:cs="Times New Roman"/>
          <w:sz w:val="32"/>
          <w:szCs w:val="32"/>
        </w:rPr>
        <w:t>物料平衡情况：未能提供生产相关记录，无法核实物料平衡关系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6S实施</w:t>
      </w:r>
      <w:r>
        <w:rPr>
          <w:rFonts w:hint="default" w:ascii="Times New Roman" w:hAnsi="Times New Roman" w:eastAsia="仿宋_GB2312" w:cs="Times New Roman"/>
          <w:sz w:val="32"/>
          <w:szCs w:val="32"/>
          <w:lang w:eastAsia="zh-CN"/>
        </w:rPr>
        <w:t>情况</w:t>
      </w:r>
      <w:r>
        <w:rPr>
          <w:rFonts w:hint="default" w:ascii="Times New Roman" w:hAnsi="Times New Roman" w:eastAsia="仿宋_GB2312" w:cs="Times New Roman"/>
          <w:sz w:val="32"/>
          <w:szCs w:val="32"/>
        </w:rPr>
        <w:t>：生产车间有6S宣传信息，但生产现场未具体</w:t>
      </w:r>
      <w:r>
        <w:rPr>
          <w:rFonts w:hint="default" w:ascii="Times New Roman" w:hAnsi="Times New Roman" w:eastAsia="仿宋_GB2312" w:cs="Times New Roman"/>
          <w:sz w:val="32"/>
          <w:szCs w:val="32"/>
          <w:lang w:eastAsia="zh-CN"/>
        </w:rPr>
        <w:t>有效实施；</w:t>
      </w:r>
      <w:r>
        <w:rPr>
          <w:rFonts w:hint="default" w:ascii="Times New Roman" w:hAnsi="Times New Roman" w:eastAsia="仿宋_GB2312" w:cs="Times New Roman"/>
          <w:sz w:val="32"/>
          <w:szCs w:val="32"/>
        </w:rPr>
        <w:t>自查落实情况：未提供2021年自查记录。</w:t>
      </w:r>
    </w:p>
    <w:bookmarkEnd w:id="3"/>
    <w:bookmarkEnd w:id="4"/>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三、整改和处置情况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食品安全生产规范体系检查工作组已在检查过程中将检查情况反馈新郑市市场监督管理局。根据检查中发现的问题，检查组要求属地监管部门依法依规进行处理，处理情况应及时上报市局。</w:t>
      </w:r>
    </w:p>
    <w:p>
      <w:pPr>
        <w:keepNext w:val="0"/>
        <w:keepLines w:val="0"/>
        <w:pageBreakBefore w:val="0"/>
        <w:widowControl w:val="0"/>
        <w:kinsoku/>
        <w:wordWrap/>
        <w:overflowPunct/>
        <w:topLinePunct w:val="0"/>
        <w:autoSpaceDE/>
        <w:autoSpaceDN/>
        <w:bidi w:val="0"/>
        <w:adjustRightInd/>
        <w:snapToGrid/>
        <w:spacing w:line="580" w:lineRule="exact"/>
        <w:ind w:left="-199" w:leftChars="-95"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page"/>
      </w:r>
    </w:p>
    <w:p>
      <w:pPr>
        <w:shd w:val="clear" w:color="auto" w:fill="FFFFFF"/>
        <w:spacing w:line="580" w:lineRule="exact"/>
        <w:ind w:left="-199" w:leftChars="-95"/>
        <w:outlineLvl w:val="0"/>
        <w:rPr>
          <w:rFonts w:ascii="Times New Roman" w:hAnsi="Times New Roman" w:eastAsia="黑体" w:cs="Times New Roman"/>
          <w:sz w:val="32"/>
          <w:szCs w:val="32"/>
        </w:rPr>
      </w:pPr>
      <w:r>
        <w:rPr>
          <w:rFonts w:ascii="Times New Roman" w:hAnsi="Times New Roman" w:eastAsia="黑体" w:cs="Times New Roman"/>
          <w:sz w:val="32"/>
          <w:szCs w:val="32"/>
        </w:rPr>
        <w:t>附件4</w:t>
      </w:r>
    </w:p>
    <w:p>
      <w:pPr>
        <w:spacing w:line="580" w:lineRule="exact"/>
        <w:ind w:left="-199" w:leftChars="-95"/>
        <w:jc w:val="center"/>
        <w:rPr>
          <w:rFonts w:ascii="Times New Roman" w:hAnsi="Times New Roman" w:eastAsia="方正小标宋简体" w:cs="Times New Roman"/>
          <w:sz w:val="44"/>
          <w:szCs w:val="44"/>
        </w:rPr>
      </w:pPr>
    </w:p>
    <w:p>
      <w:pPr>
        <w:spacing w:line="580" w:lineRule="exact"/>
        <w:ind w:left="-199" w:leftChars="-95"/>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河南</w:t>
      </w:r>
      <w:r>
        <w:rPr>
          <w:rFonts w:hint="eastAsia" w:ascii="Times New Roman" w:hAnsi="Times New Roman" w:eastAsia="方正小标宋简体" w:cs="Times New Roman"/>
          <w:sz w:val="44"/>
          <w:szCs w:val="44"/>
        </w:rPr>
        <w:t>金傲生物</w:t>
      </w:r>
      <w:r>
        <w:rPr>
          <w:rFonts w:ascii="Times New Roman" w:hAnsi="Times New Roman" w:eastAsia="方正小标宋简体" w:cs="Times New Roman"/>
          <w:sz w:val="44"/>
          <w:szCs w:val="44"/>
        </w:rPr>
        <w:t>科技有限公司食品安全</w:t>
      </w:r>
    </w:p>
    <w:p>
      <w:pPr>
        <w:spacing w:line="580" w:lineRule="exact"/>
        <w:ind w:left="-199" w:leftChars="-95"/>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生产规范体系检查情况</w:t>
      </w:r>
    </w:p>
    <w:p>
      <w:pPr>
        <w:spacing w:line="580" w:lineRule="exact"/>
        <w:ind w:left="-199" w:leftChars="-95"/>
        <w:jc w:val="center"/>
        <w:rPr>
          <w:rFonts w:ascii="Times New Roman" w:hAnsi="Times New Roman" w:cs="Times New Roman"/>
          <w:sz w:val="24"/>
        </w:rPr>
      </w:pPr>
    </w:p>
    <w:p>
      <w:pPr>
        <w:shd w:val="clear" w:color="auto" w:fill="FFFFFF"/>
        <w:spacing w:line="580" w:lineRule="exact"/>
        <w:ind w:left="-199" w:leftChars="-95" w:firstLine="600" w:firstLineChars="200"/>
        <w:rPr>
          <w:rFonts w:ascii="Times New Roman" w:hAnsi="Times New Roman" w:eastAsia="黑体" w:cs="Times New Roman"/>
          <w:bCs/>
          <w:color w:val="000000"/>
          <w:sz w:val="30"/>
          <w:szCs w:val="30"/>
        </w:rPr>
      </w:pPr>
      <w:r>
        <w:rPr>
          <w:rFonts w:ascii="Times New Roman" w:hAnsi="Times New Roman" w:eastAsia="黑体" w:cs="Times New Roman"/>
          <w:bCs/>
          <w:color w:val="000000"/>
          <w:sz w:val="30"/>
          <w:szCs w:val="30"/>
        </w:rPr>
        <w:t>一、基本情况</w:t>
      </w:r>
    </w:p>
    <w:p>
      <w:pPr>
        <w:widowControl/>
        <w:spacing w:line="580" w:lineRule="exact"/>
        <w:ind w:left="-199" w:leftChars="-95" w:firstLine="640" w:firstLineChars="200"/>
        <w:rPr>
          <w:rFonts w:ascii="Times New Roman" w:hAnsi="Times New Roman" w:eastAsia="仿宋" w:cs="Times New Roman"/>
          <w:color w:val="auto"/>
          <w:sz w:val="32"/>
          <w:szCs w:val="32"/>
        </w:rPr>
      </w:pPr>
      <w:bookmarkStart w:id="5" w:name="_Hlk89144993"/>
      <w:r>
        <w:rPr>
          <w:rFonts w:hint="eastAsia" w:ascii="Times New Roman" w:hAnsi="Times New Roman" w:eastAsia="仿宋" w:cs="Times New Roman"/>
          <w:sz w:val="32"/>
          <w:szCs w:val="32"/>
        </w:rPr>
        <w:t>河南金傲生物科技有限公司位于河南省郑州市新郑市薛店镇中德产业园，以食品添加剂生产为主；公司织架构设置基本合理，人员配备基本满足生产要求。但在生产环境条件、进货查验、产品检验等方面不同程度存在一些问题。</w:t>
      </w:r>
      <w:r>
        <w:rPr>
          <w:rFonts w:ascii="Times New Roman" w:hAnsi="Times New Roman" w:eastAsia="仿宋" w:cs="Times New Roman"/>
          <w:sz w:val="32"/>
          <w:szCs w:val="32"/>
        </w:rPr>
        <w:t>检查结论为</w:t>
      </w:r>
      <w:r>
        <w:rPr>
          <w:rFonts w:ascii="Times New Roman" w:hAnsi="Times New Roman" w:eastAsia="仿宋" w:cs="Times New Roman"/>
          <w:color w:val="auto"/>
          <w:sz w:val="32"/>
          <w:szCs w:val="32"/>
        </w:rPr>
        <w:t>基本符合。</w:t>
      </w:r>
      <w:bookmarkEnd w:id="5"/>
    </w:p>
    <w:p>
      <w:pPr>
        <w:widowControl/>
        <w:spacing w:line="580" w:lineRule="exact"/>
        <w:ind w:left="-199" w:leftChars="-95" w:firstLine="600" w:firstLineChars="200"/>
        <w:rPr>
          <w:rFonts w:ascii="Times New Roman" w:hAnsi="Times New Roman" w:eastAsia="黑体" w:cs="Times New Roman"/>
          <w:bCs/>
          <w:color w:val="000000"/>
          <w:sz w:val="30"/>
          <w:szCs w:val="30"/>
        </w:rPr>
      </w:pPr>
      <w:r>
        <w:rPr>
          <w:rFonts w:ascii="Times New Roman" w:hAnsi="Times New Roman" w:eastAsia="黑体" w:cs="Times New Roman"/>
          <w:bCs/>
          <w:color w:val="000000"/>
          <w:sz w:val="30"/>
          <w:szCs w:val="30"/>
        </w:rPr>
        <w:t>二、存在问题</w:t>
      </w:r>
    </w:p>
    <w:p>
      <w:pPr>
        <w:widowControl/>
        <w:spacing w:line="580" w:lineRule="exact"/>
        <w:ind w:left="-199" w:leftChars="-95"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生产环境条件</w:t>
      </w:r>
      <w:r>
        <w:rPr>
          <w:rFonts w:hint="eastAsia" w:ascii="楷体_GB2312" w:hAnsi="楷体_GB2312" w:eastAsia="楷体_GB2312" w:cs="楷体_GB2312"/>
          <w:sz w:val="32"/>
          <w:szCs w:val="32"/>
          <w:lang w:eastAsia="zh-CN"/>
        </w:rPr>
        <w:t>方面</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定期检查防鼠、防蝇、防虫害装置的使用情况的记录。</w:t>
      </w:r>
    </w:p>
    <w:p>
      <w:pPr>
        <w:widowControl/>
        <w:spacing w:line="580" w:lineRule="exact"/>
        <w:ind w:left="-199" w:leftChars="-95"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（二）进货查验结果方面</w:t>
      </w:r>
      <w:r>
        <w:rPr>
          <w:rFonts w:hint="eastAsia" w:ascii="仿宋_GB2312" w:hAnsi="仿宋_GB2312" w:eastAsia="仿宋_GB2312" w:cs="仿宋_GB2312"/>
          <w:sz w:val="32"/>
          <w:szCs w:val="32"/>
          <w:lang w:eastAsia="zh-CN"/>
        </w:rPr>
        <w:t>：部分原辅料入库记录缺失。</w:t>
      </w:r>
    </w:p>
    <w:p>
      <w:pPr>
        <w:widowControl/>
        <w:spacing w:line="580" w:lineRule="exact"/>
        <w:ind w:left="-199" w:leftChars="-95"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（三）产品检验结果方面</w:t>
      </w:r>
      <w:r>
        <w:rPr>
          <w:rFonts w:hint="eastAsia" w:ascii="仿宋_GB2312" w:hAnsi="仿宋_GB2312" w:eastAsia="仿宋_GB2312" w:cs="仿宋_GB2312"/>
          <w:sz w:val="32"/>
          <w:szCs w:val="32"/>
          <w:lang w:eastAsia="zh-CN"/>
        </w:rPr>
        <w:t>：食品用香精未按照产品执行标准进行检测。</w:t>
      </w:r>
    </w:p>
    <w:p>
      <w:pPr>
        <w:widowControl/>
        <w:spacing w:line="580" w:lineRule="exact"/>
        <w:ind w:left="-199" w:leftChars="-95"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（四）其他方面：</w:t>
      </w:r>
      <w:r>
        <w:rPr>
          <w:rFonts w:hint="eastAsia" w:ascii="仿宋_GB2312" w:hAnsi="仿宋_GB2312" w:eastAsia="仿宋_GB2312" w:cs="仿宋_GB2312"/>
          <w:sz w:val="32"/>
          <w:szCs w:val="32"/>
          <w:lang w:eastAsia="zh-CN"/>
        </w:rPr>
        <w:t>物料平衡情况：抽查产品满足物料平衡关系；6S实施情况：生产现场6S管理运行基本正常；自查落实情况：能够按照《河南省食品生产企业食品安全主体责任暂行规定》的要求进行自查。</w:t>
      </w:r>
    </w:p>
    <w:p>
      <w:pPr>
        <w:numPr>
          <w:ilvl w:val="0"/>
          <w:numId w:val="1"/>
        </w:numPr>
        <w:shd w:val="clear" w:color="auto" w:fill="FFFFFF"/>
        <w:spacing w:line="580" w:lineRule="exact"/>
        <w:ind w:left="-199" w:leftChars="-95"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整改和处置情况</w:t>
      </w:r>
    </w:p>
    <w:p>
      <w:pPr>
        <w:widowControl/>
        <w:spacing w:line="580" w:lineRule="exact"/>
        <w:ind w:left="-199" w:leftChars="-95"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食品安全生产规范体系检查工作组已在检查过程中将检查情况反馈新郑市市场监督管理局。根据检查中发现的问题，检查组要求属地监管部门依法依规进行处理，处理情况应及时上报市局。</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199" w:leftChars="-95" w:firstLine="600" w:firstLineChars="200"/>
        <w:textAlignment w:val="auto"/>
        <w:rPr>
          <w:rFonts w:ascii="Times New Roman" w:hAnsi="Times New Roman" w:cs="Times New Roman"/>
          <w:color w:val="000000"/>
          <w:sz w:val="30"/>
          <w:szCs w:val="30"/>
        </w:rPr>
      </w:pPr>
    </w:p>
    <w:p>
      <w:pPr>
        <w:spacing w:line="580" w:lineRule="exact"/>
        <w:ind w:left="-199" w:leftChars="-95"/>
        <w:rPr>
          <w:rFonts w:ascii="Times New Roman" w:hAnsi="Times New Roman" w:cs="Times New Roman"/>
          <w:sz w:val="30"/>
          <w:szCs w:val="30"/>
        </w:rPr>
      </w:pPr>
      <w:r>
        <w:rPr>
          <w:rFonts w:ascii="Times New Roman" w:hAnsi="Times New Roman" w:cs="Times New Roman"/>
          <w:sz w:val="30"/>
          <w:szCs w:val="30"/>
        </w:rPr>
        <w:br w:type="page"/>
      </w:r>
    </w:p>
    <w:p>
      <w:pPr>
        <w:shd w:val="clear" w:color="auto" w:fill="FFFFFF"/>
        <w:spacing w:line="580" w:lineRule="exact"/>
        <w:ind w:left="-199" w:leftChars="-95"/>
        <w:outlineLvl w:val="0"/>
        <w:rPr>
          <w:rFonts w:ascii="Times New Roman" w:hAnsi="Times New Roman" w:eastAsia="黑体" w:cs="Times New Roman"/>
          <w:sz w:val="32"/>
          <w:szCs w:val="32"/>
        </w:rPr>
      </w:pPr>
      <w:r>
        <w:rPr>
          <w:rFonts w:ascii="Times New Roman" w:hAnsi="Times New Roman" w:eastAsia="黑体" w:cs="Times New Roman"/>
          <w:sz w:val="32"/>
          <w:szCs w:val="32"/>
        </w:rPr>
        <w:t>附件5</w:t>
      </w:r>
    </w:p>
    <w:p>
      <w:pPr>
        <w:spacing w:line="580" w:lineRule="exact"/>
        <w:ind w:left="-199" w:leftChars="-95"/>
        <w:jc w:val="center"/>
        <w:rPr>
          <w:rFonts w:ascii="Times New Roman" w:hAnsi="Times New Roman" w:eastAsia="方正小标宋简体" w:cs="Times New Roman"/>
          <w:sz w:val="44"/>
          <w:szCs w:val="44"/>
        </w:rPr>
      </w:pPr>
    </w:p>
    <w:p>
      <w:pPr>
        <w:spacing w:line="580" w:lineRule="exact"/>
        <w:ind w:left="-199" w:leftChars="-95"/>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新郑市泽之润生物科技有限公司</w:t>
      </w:r>
      <w:r>
        <w:rPr>
          <w:rFonts w:ascii="Times New Roman" w:hAnsi="Times New Roman" w:eastAsia="方正小标宋简体" w:cs="Times New Roman"/>
          <w:sz w:val="44"/>
          <w:szCs w:val="44"/>
        </w:rPr>
        <w:t>食品安全</w:t>
      </w:r>
    </w:p>
    <w:p>
      <w:pPr>
        <w:spacing w:line="580" w:lineRule="exact"/>
        <w:ind w:left="-199" w:leftChars="-95"/>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生产规范体系检查情况</w:t>
      </w:r>
    </w:p>
    <w:p>
      <w:pPr>
        <w:spacing w:line="580" w:lineRule="exact"/>
        <w:ind w:left="-199" w:leftChars="-95"/>
        <w:jc w:val="center"/>
        <w:rPr>
          <w:rFonts w:ascii="Times New Roman" w:hAnsi="Times New Roman" w:cs="Times New Roman"/>
          <w:sz w:val="24"/>
        </w:rPr>
      </w:pPr>
    </w:p>
    <w:p>
      <w:pPr>
        <w:shd w:val="clear" w:color="auto" w:fill="FFFFFF"/>
        <w:spacing w:line="580" w:lineRule="exact"/>
        <w:ind w:left="-199" w:leftChars="-95" w:firstLine="600" w:firstLineChars="200"/>
        <w:rPr>
          <w:rFonts w:ascii="Times New Roman" w:hAnsi="Times New Roman" w:eastAsia="黑体" w:cs="Times New Roman"/>
          <w:bCs/>
          <w:color w:val="000000"/>
          <w:sz w:val="30"/>
          <w:szCs w:val="30"/>
        </w:rPr>
      </w:pPr>
      <w:r>
        <w:rPr>
          <w:rFonts w:ascii="Times New Roman" w:hAnsi="Times New Roman" w:eastAsia="黑体" w:cs="Times New Roman"/>
          <w:bCs/>
          <w:color w:val="000000"/>
          <w:sz w:val="30"/>
          <w:szCs w:val="30"/>
        </w:rPr>
        <w:t>一、基本情况</w:t>
      </w:r>
    </w:p>
    <w:p>
      <w:pPr>
        <w:shd w:val="clear" w:color="auto" w:fill="FFFFFF"/>
        <w:spacing w:line="580" w:lineRule="exact"/>
        <w:ind w:left="-199" w:leftChars="-95"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 w:cs="Times New Roman"/>
          <w:color w:val="000000"/>
          <w:sz w:val="32"/>
          <w:szCs w:val="32"/>
        </w:rPr>
        <w:t>新郑市泽之润生物科技有限公司位于新郑市梨河镇长江西路，以保健食品生产加工为主；公司织架构设置基本合理，人员配备基本满足生产要求。但在生产过程控制、贮存及交付控制等方面不同程度存在一些问题。检查结论为</w:t>
      </w:r>
      <w:r>
        <w:rPr>
          <w:rFonts w:hint="eastAsia" w:ascii="仿宋_GB2312" w:hAnsi="仿宋_GB2312" w:eastAsia="仿宋_GB2312" w:cs="仿宋_GB2312"/>
          <w:color w:val="auto"/>
          <w:sz w:val="32"/>
          <w:szCs w:val="32"/>
        </w:rPr>
        <w:t>基本符合。</w:t>
      </w:r>
    </w:p>
    <w:p>
      <w:pPr>
        <w:shd w:val="clear" w:color="auto" w:fill="FFFFFF"/>
        <w:spacing w:line="580" w:lineRule="exact"/>
        <w:ind w:left="-199" w:leftChars="-95"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二、存在问题</w:t>
      </w:r>
    </w:p>
    <w:p>
      <w:pPr>
        <w:shd w:val="clear" w:color="auto" w:fill="FFFFFF"/>
        <w:spacing w:line="580" w:lineRule="exact"/>
        <w:ind w:left="-199" w:leftChars="-95" w:firstLine="640" w:firstLineChars="200"/>
        <w:rPr>
          <w:rFonts w:ascii="Times New Roman" w:hAnsi="Times New Roman" w:eastAsia="仿宋" w:cs="Times New Roman"/>
          <w:color w:val="000000"/>
          <w:sz w:val="32"/>
          <w:szCs w:val="32"/>
        </w:rPr>
      </w:pPr>
      <w:r>
        <w:rPr>
          <w:rFonts w:ascii="楷体" w:hAnsi="楷体" w:eastAsia="楷体" w:cs="Times New Roman"/>
          <w:color w:val="000000"/>
          <w:sz w:val="32"/>
          <w:szCs w:val="32"/>
        </w:rPr>
        <w:t>（一）</w:t>
      </w:r>
      <w:r>
        <w:rPr>
          <w:rFonts w:hint="eastAsia" w:ascii="楷体" w:hAnsi="楷体" w:eastAsia="楷体" w:cs="Times New Roman"/>
          <w:color w:val="000000"/>
          <w:sz w:val="32"/>
          <w:szCs w:val="32"/>
        </w:rPr>
        <w:t>生产过程控制</w:t>
      </w:r>
      <w:r>
        <w:rPr>
          <w:rFonts w:hint="eastAsia" w:ascii="楷体" w:hAnsi="楷体" w:eastAsia="楷体" w:cs="仿宋"/>
          <w:color w:val="000000"/>
          <w:sz w:val="32"/>
          <w:szCs w:val="32"/>
          <w:lang w:eastAsia="zh-CN"/>
        </w:rPr>
        <w:t>方面：</w:t>
      </w:r>
      <w:r>
        <w:rPr>
          <w:rFonts w:hint="eastAsia" w:ascii="仿宋" w:hAnsi="仿宋" w:eastAsia="仿宋" w:cs="Times New Roman"/>
          <w:color w:val="000000"/>
          <w:sz w:val="32"/>
          <w:szCs w:val="32"/>
          <w:lang w:eastAsia="zh-CN"/>
        </w:rPr>
        <w:t>车</w:t>
      </w:r>
      <w:r>
        <w:rPr>
          <w:rFonts w:hint="eastAsia" w:ascii="Times New Roman" w:hAnsi="Times New Roman" w:eastAsia="仿宋" w:cs="Times New Roman"/>
          <w:color w:val="000000"/>
          <w:sz w:val="32"/>
          <w:szCs w:val="32"/>
        </w:rPr>
        <w:t>间</w:t>
      </w:r>
      <w:r>
        <w:rPr>
          <w:rFonts w:hint="eastAsia" w:ascii="Times New Roman" w:hAnsi="Times New Roman" w:eastAsia="仿宋" w:cs="Times New Roman"/>
          <w:color w:val="000000"/>
          <w:sz w:val="32"/>
          <w:szCs w:val="32"/>
          <w:lang w:eastAsia="zh-CN"/>
        </w:rPr>
        <w:t>内</w:t>
      </w:r>
      <w:r>
        <w:rPr>
          <w:rFonts w:hint="eastAsia" w:ascii="Times New Roman" w:hAnsi="Times New Roman" w:eastAsia="仿宋" w:cs="Times New Roman"/>
          <w:color w:val="000000"/>
          <w:sz w:val="32"/>
          <w:szCs w:val="32"/>
        </w:rPr>
        <w:t>有虫害活动迹象；清洗间下水管道口裸露，未采取</w:t>
      </w:r>
      <w:r>
        <w:rPr>
          <w:rFonts w:hint="eastAsia" w:ascii="Times New Roman" w:hAnsi="Times New Roman" w:eastAsia="仿宋" w:cs="Times New Roman"/>
          <w:color w:val="000000"/>
          <w:sz w:val="32"/>
          <w:szCs w:val="32"/>
          <w:lang w:eastAsia="zh-CN"/>
        </w:rPr>
        <w:t>防护</w:t>
      </w:r>
      <w:r>
        <w:rPr>
          <w:rFonts w:hint="eastAsia" w:ascii="Times New Roman" w:hAnsi="Times New Roman" w:eastAsia="仿宋" w:cs="Times New Roman"/>
          <w:color w:val="000000"/>
          <w:sz w:val="32"/>
          <w:szCs w:val="32"/>
        </w:rPr>
        <w:t>措施；浇模间电子秤放于工具箱上使用，无法保证称量准确性；</w:t>
      </w:r>
      <w:r>
        <w:rPr>
          <w:rFonts w:hint="eastAsia" w:ascii="Times New Roman" w:hAnsi="Times New Roman" w:eastAsia="仿宋" w:cs="Times New Roman"/>
          <w:color w:val="000000"/>
          <w:sz w:val="32"/>
          <w:szCs w:val="32"/>
          <w:lang w:eastAsia="zh-CN"/>
        </w:rPr>
        <w:t>无</w:t>
      </w:r>
      <w:r>
        <w:rPr>
          <w:rFonts w:hint="eastAsia" w:ascii="Times New Roman" w:hAnsi="Times New Roman" w:eastAsia="仿宋" w:cs="Times New Roman"/>
          <w:color w:val="000000"/>
          <w:sz w:val="32"/>
          <w:szCs w:val="32"/>
        </w:rPr>
        <w:t>停产、复产记录及复产时生产设备、设施等安全控制记录；未能提供关键控制点超出控制限的纠偏措施及纠偏记录。</w:t>
      </w:r>
    </w:p>
    <w:p>
      <w:pPr>
        <w:shd w:val="clear" w:color="auto" w:fill="FFFFFF"/>
        <w:spacing w:line="580" w:lineRule="exact"/>
        <w:ind w:left="-199" w:leftChars="-95" w:firstLine="640" w:firstLineChars="200"/>
        <w:rPr>
          <w:rFonts w:ascii="Times New Roman" w:hAnsi="Times New Roman" w:eastAsia="仿宋" w:cs="Times New Roman"/>
          <w:color w:val="000000"/>
          <w:sz w:val="32"/>
          <w:szCs w:val="32"/>
        </w:rPr>
      </w:pPr>
      <w:r>
        <w:rPr>
          <w:rFonts w:ascii="楷体" w:hAnsi="楷体" w:eastAsia="楷体" w:cs="Times New Roman"/>
          <w:color w:val="000000"/>
          <w:sz w:val="32"/>
          <w:szCs w:val="32"/>
        </w:rPr>
        <w:t>（二）</w:t>
      </w:r>
      <w:r>
        <w:rPr>
          <w:rFonts w:hint="eastAsia" w:ascii="楷体" w:hAnsi="楷体" w:eastAsia="楷体" w:cs="Times New Roman"/>
          <w:color w:val="000000"/>
          <w:sz w:val="32"/>
          <w:szCs w:val="32"/>
        </w:rPr>
        <w:t>贮运及交付控制</w:t>
      </w:r>
      <w:r>
        <w:rPr>
          <w:rFonts w:hint="eastAsia" w:ascii="楷体" w:hAnsi="楷体" w:eastAsia="楷体" w:cs="仿宋"/>
          <w:color w:val="000000"/>
          <w:sz w:val="32"/>
          <w:szCs w:val="32"/>
          <w:lang w:eastAsia="zh-CN"/>
        </w:rPr>
        <w:t>方面：</w:t>
      </w:r>
      <w:r>
        <w:rPr>
          <w:rFonts w:hint="eastAsia" w:ascii="Times New Roman" w:hAnsi="Times New Roman" w:eastAsia="仿宋" w:cs="Times New Roman"/>
          <w:color w:val="000000"/>
          <w:sz w:val="32"/>
          <w:szCs w:val="32"/>
        </w:rPr>
        <w:t>原料库存放脱包后的明胶，未进行防护。</w:t>
      </w:r>
    </w:p>
    <w:p>
      <w:pPr>
        <w:shd w:val="clear" w:color="auto" w:fill="FFFFFF"/>
        <w:spacing w:line="580" w:lineRule="exact"/>
        <w:ind w:left="-199" w:leftChars="-95" w:firstLine="640" w:firstLineChars="200"/>
        <w:rPr>
          <w:rFonts w:ascii="Times New Roman" w:hAnsi="Times New Roman" w:eastAsia="仿宋" w:cs="Times New Roman"/>
          <w:color w:val="000000"/>
          <w:sz w:val="32"/>
          <w:szCs w:val="32"/>
        </w:rPr>
      </w:pPr>
      <w:r>
        <w:rPr>
          <w:rFonts w:ascii="楷体" w:hAnsi="楷体" w:eastAsia="楷体" w:cs="Times New Roman"/>
          <w:color w:val="000000"/>
          <w:sz w:val="32"/>
          <w:szCs w:val="32"/>
        </w:rPr>
        <w:t>（三）其他</w:t>
      </w:r>
      <w:r>
        <w:rPr>
          <w:rFonts w:hint="eastAsia" w:ascii="楷体" w:hAnsi="楷体" w:eastAsia="楷体" w:cs="仿宋"/>
          <w:color w:val="000000"/>
          <w:sz w:val="32"/>
          <w:szCs w:val="32"/>
          <w:lang w:eastAsia="zh-CN"/>
        </w:rPr>
        <w:t>方面：</w:t>
      </w:r>
      <w:r>
        <w:rPr>
          <w:rFonts w:hint="eastAsia" w:ascii="仿宋_GB2312" w:hAnsi="仿宋" w:eastAsia="仿宋_GB2312" w:cs="仿宋"/>
          <w:strike w:val="0"/>
          <w:dstrike w:val="0"/>
          <w:color w:val="000000"/>
          <w:sz w:val="32"/>
          <w:szCs w:val="32"/>
          <w:lang w:val="en-US" w:eastAsia="zh-CN"/>
        </w:rPr>
        <w:t>食品安全管理体系运行情况：获得了</w:t>
      </w:r>
      <w:r>
        <w:rPr>
          <w:rFonts w:hint="eastAsia" w:ascii="仿宋_GB2312" w:hAnsi="仿宋" w:eastAsia="仿宋_GB2312" w:cs="仿宋"/>
          <w:strike w:val="0"/>
          <w:dstrike w:val="0"/>
          <w:color w:val="000000"/>
          <w:sz w:val="32"/>
          <w:szCs w:val="32"/>
          <w:lang w:val="en-US"/>
        </w:rPr>
        <w:t>ISO22000</w:t>
      </w:r>
      <w:r>
        <w:rPr>
          <w:rFonts w:hint="eastAsia" w:ascii="仿宋_GB2312" w:hAnsi="仿宋" w:eastAsia="仿宋_GB2312" w:cs="仿宋"/>
          <w:strike w:val="0"/>
          <w:dstrike w:val="0"/>
          <w:color w:val="000000"/>
          <w:sz w:val="32"/>
          <w:szCs w:val="32"/>
          <w:lang w:val="en-US" w:eastAsia="zh-CN"/>
        </w:rPr>
        <w:t>体系认证证书，</w:t>
      </w:r>
      <w:r>
        <w:rPr>
          <w:rFonts w:hint="eastAsia" w:ascii="Times New Roman" w:hAnsi="Times New Roman" w:eastAsia="仿宋" w:cs="Times New Roman"/>
          <w:color w:val="000000"/>
          <w:sz w:val="32"/>
          <w:szCs w:val="32"/>
        </w:rPr>
        <w:t>但未能提供支持体系运行的有效文件化信息</w:t>
      </w:r>
      <w:r>
        <w:rPr>
          <w:rFonts w:hint="eastAsia" w:ascii="仿宋_GB2312" w:hAnsi="仿宋" w:eastAsia="仿宋_GB2312" w:cs="仿宋"/>
          <w:strike w:val="0"/>
          <w:dstrike w:val="0"/>
          <w:color w:val="000000"/>
          <w:sz w:val="32"/>
          <w:szCs w:val="32"/>
          <w:lang w:val="en-US" w:eastAsia="zh-CN"/>
        </w:rPr>
        <w:t>；</w:t>
      </w:r>
      <w:r>
        <w:rPr>
          <w:rFonts w:ascii="Times New Roman" w:hAnsi="Times New Roman" w:eastAsia="仿宋" w:cs="Times New Roman"/>
          <w:color w:val="000000"/>
          <w:sz w:val="32"/>
          <w:szCs w:val="32"/>
        </w:rPr>
        <w:t>物料平衡情况：</w:t>
      </w:r>
      <w:r>
        <w:rPr>
          <w:rFonts w:hint="eastAsia" w:ascii="Times New Roman" w:hAnsi="Times New Roman" w:eastAsia="仿宋" w:cs="Times New Roman"/>
          <w:color w:val="000000"/>
          <w:sz w:val="32"/>
          <w:szCs w:val="32"/>
        </w:rPr>
        <w:t>未能提供生产加工过程中胶液损耗量，无法准确核实物料平衡关系</w:t>
      </w:r>
      <w:r>
        <w:rPr>
          <w:rFonts w:hint="eastAsia" w:ascii="Times New Roman" w:hAnsi="Times New Roman" w:eastAsia="仿宋" w:cs="Times New Roman"/>
          <w:color w:val="000000"/>
          <w:sz w:val="32"/>
          <w:szCs w:val="32"/>
          <w:lang w:eastAsia="zh-CN"/>
        </w:rPr>
        <w:t>；</w:t>
      </w:r>
      <w:r>
        <w:rPr>
          <w:rFonts w:ascii="Times New Roman" w:hAnsi="Times New Roman" w:eastAsia="仿宋" w:cs="Times New Roman"/>
          <w:color w:val="000000"/>
          <w:sz w:val="32"/>
          <w:szCs w:val="32"/>
        </w:rPr>
        <w:t>6S实施</w:t>
      </w:r>
      <w:r>
        <w:rPr>
          <w:rFonts w:hint="eastAsia" w:ascii="Times New Roman" w:hAnsi="Times New Roman" w:eastAsia="仿宋" w:cs="Times New Roman"/>
          <w:color w:val="000000"/>
          <w:sz w:val="32"/>
          <w:szCs w:val="32"/>
          <w:lang w:eastAsia="zh-CN"/>
        </w:rPr>
        <w:t>情况</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车间</w:t>
      </w:r>
      <w:r>
        <w:rPr>
          <w:rFonts w:hint="eastAsia" w:ascii="Times New Roman" w:hAnsi="Times New Roman" w:eastAsia="仿宋" w:cs="Times New Roman"/>
          <w:color w:val="000000"/>
          <w:sz w:val="32"/>
          <w:szCs w:val="32"/>
          <w:lang w:eastAsia="zh-CN"/>
        </w:rPr>
        <w:t>部分物品无</w:t>
      </w:r>
      <w:r>
        <w:rPr>
          <w:rFonts w:hint="eastAsia" w:ascii="Times New Roman" w:hAnsi="Times New Roman" w:eastAsia="仿宋" w:cs="Times New Roman"/>
          <w:color w:val="000000"/>
          <w:sz w:val="32"/>
          <w:szCs w:val="32"/>
        </w:rPr>
        <w:t>标识</w:t>
      </w:r>
      <w:r>
        <w:rPr>
          <w:rFonts w:hint="eastAsia" w:ascii="Times New Roman" w:hAnsi="Times New Roman" w:eastAsia="仿宋" w:cs="Times New Roman"/>
          <w:color w:val="000000"/>
          <w:sz w:val="32"/>
          <w:szCs w:val="32"/>
          <w:lang w:eastAsia="zh-CN"/>
        </w:rPr>
        <w:t>、未定位</w:t>
      </w:r>
      <w:r>
        <w:rPr>
          <w:rFonts w:hint="eastAsia" w:ascii="Times New Roman" w:hAnsi="Times New Roman" w:eastAsia="仿宋" w:cs="Times New Roman"/>
          <w:color w:val="000000"/>
          <w:sz w:val="32"/>
          <w:szCs w:val="32"/>
        </w:rPr>
        <w:t>；配料间工作台面定置线破损</w:t>
      </w:r>
      <w:r>
        <w:rPr>
          <w:rFonts w:hint="eastAsia" w:ascii="Times New Roman" w:hAnsi="Times New Roman" w:eastAsia="仿宋" w:cs="Times New Roman"/>
          <w:color w:val="000000"/>
          <w:sz w:val="32"/>
          <w:szCs w:val="32"/>
          <w:lang w:eastAsia="zh-CN"/>
        </w:rPr>
        <w:t>；</w:t>
      </w:r>
      <w:r>
        <w:rPr>
          <w:rFonts w:ascii="Times New Roman" w:hAnsi="Times New Roman" w:eastAsia="仿宋" w:cs="Times New Roman"/>
          <w:color w:val="000000"/>
          <w:sz w:val="32"/>
          <w:szCs w:val="32"/>
        </w:rPr>
        <w:t>自查落实情况：</w:t>
      </w:r>
      <w:r>
        <w:rPr>
          <w:rFonts w:hint="eastAsia" w:ascii="Times New Roman" w:hAnsi="Times New Roman" w:eastAsia="仿宋" w:cs="Times New Roman"/>
          <w:color w:val="000000"/>
          <w:sz w:val="32"/>
          <w:szCs w:val="32"/>
        </w:rPr>
        <w:t>未按照《河南省食品生产企业食品安全主体责任暂行规定》要求的频次开展检查。</w:t>
      </w:r>
    </w:p>
    <w:p>
      <w:pPr>
        <w:shd w:val="clear" w:color="auto" w:fill="FFFFFF"/>
        <w:spacing w:line="580" w:lineRule="exact"/>
        <w:ind w:left="-199" w:leftChars="-95"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三、整改和处置情况</w:t>
      </w:r>
    </w:p>
    <w:p>
      <w:pPr>
        <w:widowControl/>
        <w:spacing w:line="580" w:lineRule="exact"/>
        <w:ind w:left="-199" w:leftChars="-95"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食品安全生产规范体系检查工作组已在检查过程中将检查情况反馈</w:t>
      </w:r>
      <w:r>
        <w:rPr>
          <w:rFonts w:hint="eastAsia" w:ascii="仿宋" w:hAnsi="仿宋" w:eastAsia="仿宋" w:cs="仿宋"/>
          <w:color w:val="000000"/>
          <w:sz w:val="32"/>
          <w:szCs w:val="32"/>
        </w:rPr>
        <w:t>新郑市市场监督管理局</w:t>
      </w:r>
      <w:r>
        <w:rPr>
          <w:rFonts w:ascii="Times New Roman" w:hAnsi="Times New Roman" w:eastAsia="仿宋" w:cs="Times New Roman"/>
          <w:sz w:val="32"/>
          <w:szCs w:val="32"/>
        </w:rPr>
        <w:t>。根据检查中发现的问题，检查组要求属地监管部门依法依规进行处理，处理情况应及时上报市局。</w:t>
      </w:r>
    </w:p>
    <w:p>
      <w:pPr>
        <w:spacing w:line="580" w:lineRule="exact"/>
        <w:ind w:left="-199" w:leftChars="-95"/>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shd w:val="clear" w:color="auto" w:fill="FFFFFF"/>
        <w:spacing w:line="580" w:lineRule="exact"/>
        <w:ind w:left="-199" w:leftChars="-95"/>
        <w:outlineLvl w:val="0"/>
        <w:rPr>
          <w:rFonts w:ascii="Times New Roman" w:hAnsi="Times New Roman" w:eastAsia="黑体" w:cs="Times New Roman"/>
          <w:sz w:val="32"/>
          <w:szCs w:val="32"/>
        </w:rPr>
      </w:pPr>
      <w:r>
        <w:rPr>
          <w:rFonts w:ascii="Times New Roman" w:hAnsi="Times New Roman" w:eastAsia="黑体" w:cs="Times New Roman"/>
          <w:sz w:val="32"/>
          <w:szCs w:val="32"/>
        </w:rPr>
        <w:t>附件6</w:t>
      </w:r>
    </w:p>
    <w:p>
      <w:pPr>
        <w:spacing w:line="580" w:lineRule="exact"/>
        <w:ind w:left="-199" w:leftChars="-95"/>
        <w:jc w:val="center"/>
        <w:rPr>
          <w:rFonts w:ascii="Times New Roman" w:hAnsi="Times New Roman" w:eastAsia="方正小标宋简体" w:cs="Times New Roman"/>
          <w:sz w:val="44"/>
          <w:szCs w:val="44"/>
        </w:rPr>
      </w:pPr>
    </w:p>
    <w:p>
      <w:pPr>
        <w:spacing w:line="580" w:lineRule="exact"/>
        <w:ind w:left="-199" w:leftChars="-95"/>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河南新国涛生物科技有限公司</w:t>
      </w:r>
      <w:r>
        <w:rPr>
          <w:rFonts w:ascii="Times New Roman" w:hAnsi="Times New Roman" w:eastAsia="方正小标宋简体" w:cs="Times New Roman"/>
          <w:sz w:val="44"/>
          <w:szCs w:val="44"/>
        </w:rPr>
        <w:t>食品安全</w:t>
      </w:r>
    </w:p>
    <w:p>
      <w:pPr>
        <w:spacing w:line="580" w:lineRule="exact"/>
        <w:ind w:left="-199" w:leftChars="-95"/>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生产规范体系检查情况</w:t>
      </w:r>
    </w:p>
    <w:p>
      <w:pPr>
        <w:spacing w:line="580" w:lineRule="exact"/>
        <w:ind w:left="-199" w:leftChars="-95"/>
        <w:jc w:val="center"/>
        <w:rPr>
          <w:rFonts w:ascii="Times New Roman" w:hAnsi="Times New Roman" w:cs="Times New Roman"/>
          <w:sz w:val="24"/>
        </w:rPr>
      </w:pPr>
    </w:p>
    <w:p>
      <w:pPr>
        <w:shd w:val="clear" w:color="auto" w:fill="FFFFFF"/>
        <w:spacing w:line="580" w:lineRule="exact"/>
        <w:ind w:left="-199" w:leftChars="-95"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一、基本情况</w:t>
      </w:r>
    </w:p>
    <w:p>
      <w:pPr>
        <w:widowControl/>
        <w:spacing w:line="580" w:lineRule="exact"/>
        <w:ind w:left="-199" w:leftChars="-95"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000000"/>
          <w:sz w:val="32"/>
          <w:szCs w:val="32"/>
        </w:rPr>
        <w:t>河南新国涛生物科技有限公司位于河南省郑州市新郑市和庄镇神州路与沿河路交叉口；公司织架构设置基本合理，人员配备基本满足生产要求。</w:t>
      </w:r>
      <w:r>
        <w:rPr>
          <w:rFonts w:hint="eastAsia" w:ascii="Times New Roman" w:hAnsi="Times New Roman" w:eastAsia="仿宋" w:cs="Times New Roman"/>
          <w:color w:val="000000"/>
          <w:sz w:val="32"/>
          <w:szCs w:val="32"/>
          <w:lang w:eastAsia="zh-CN"/>
        </w:rPr>
        <w:t>但</w:t>
      </w:r>
      <w:r>
        <w:rPr>
          <w:rFonts w:hint="eastAsia" w:ascii="Times New Roman" w:hAnsi="Times New Roman" w:eastAsia="仿宋" w:cs="Times New Roman"/>
          <w:color w:val="000000"/>
          <w:sz w:val="32"/>
          <w:szCs w:val="32"/>
        </w:rPr>
        <w:t>在生产环境条件、进货查验、产品检验、贮存及交付控制、从业人员管理等方面不同程度存在一些问题。检查结论为</w:t>
      </w:r>
      <w:r>
        <w:rPr>
          <w:rFonts w:hint="eastAsia" w:ascii="Times New Roman" w:hAnsi="Times New Roman" w:eastAsia="仿宋" w:cs="Times New Roman"/>
          <w:color w:val="auto"/>
          <w:sz w:val="32"/>
          <w:szCs w:val="32"/>
          <w:lang w:eastAsia="zh-CN"/>
        </w:rPr>
        <w:t>基本</w:t>
      </w:r>
      <w:r>
        <w:rPr>
          <w:rFonts w:ascii="Times New Roman" w:hAnsi="Times New Roman" w:eastAsia="仿宋" w:cs="Times New Roman"/>
          <w:color w:val="auto"/>
          <w:sz w:val="32"/>
          <w:szCs w:val="32"/>
        </w:rPr>
        <w:t>符合。</w:t>
      </w:r>
    </w:p>
    <w:p>
      <w:pPr>
        <w:shd w:val="clear" w:color="auto" w:fill="FFFFFF"/>
        <w:spacing w:line="580" w:lineRule="exact"/>
        <w:ind w:left="-199" w:leftChars="-95"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二、存在问题</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（一）生产环境条件</w:t>
      </w:r>
      <w:r>
        <w:rPr>
          <w:rFonts w:hint="eastAsia" w:ascii="楷体" w:hAnsi="楷体" w:eastAsia="楷体" w:cs="仿宋"/>
          <w:color w:val="000000"/>
          <w:sz w:val="32"/>
          <w:szCs w:val="32"/>
          <w:lang w:eastAsia="zh-CN"/>
        </w:rPr>
        <w:t>方面：</w:t>
      </w:r>
      <w:r>
        <w:rPr>
          <w:rFonts w:hint="eastAsia" w:ascii="Times New Roman" w:hAnsi="Times New Roman" w:eastAsia="仿宋" w:cs="Times New Roman"/>
          <w:sz w:val="32"/>
          <w:szCs w:val="32"/>
        </w:rPr>
        <w:t>内包装间照明度不足，无法满足正常生产需求</w:t>
      </w:r>
      <w:r>
        <w:rPr>
          <w:rFonts w:ascii="Times New Roman" w:hAnsi="Times New Roman" w:eastAsia="仿宋" w:cs="Times New Roman"/>
          <w:sz w:val="32"/>
          <w:szCs w:val="32"/>
        </w:rPr>
        <w:t>。</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（二）</w:t>
      </w:r>
      <w:r>
        <w:rPr>
          <w:rFonts w:hint="eastAsia" w:ascii="楷体" w:hAnsi="楷体" w:eastAsia="楷体" w:cs="Times New Roman"/>
          <w:sz w:val="32"/>
          <w:szCs w:val="32"/>
        </w:rPr>
        <w:t>进货查验结果</w:t>
      </w:r>
      <w:r>
        <w:rPr>
          <w:rFonts w:hint="eastAsia" w:ascii="楷体" w:hAnsi="楷体" w:eastAsia="楷体" w:cs="仿宋"/>
          <w:color w:val="000000"/>
          <w:sz w:val="32"/>
          <w:szCs w:val="32"/>
          <w:lang w:eastAsia="zh-CN"/>
        </w:rPr>
        <w:t>方面：</w:t>
      </w:r>
      <w:r>
        <w:rPr>
          <w:rFonts w:hint="eastAsia" w:ascii="Times New Roman" w:hAnsi="Times New Roman" w:eastAsia="仿宋" w:cs="Times New Roman"/>
          <w:sz w:val="32"/>
          <w:szCs w:val="32"/>
        </w:rPr>
        <w:t>未能提供</w:t>
      </w:r>
      <w:r>
        <w:rPr>
          <w:rFonts w:hint="eastAsia" w:ascii="Times New Roman" w:hAnsi="Times New Roman" w:eastAsia="仿宋" w:cs="Times New Roman"/>
          <w:sz w:val="32"/>
          <w:szCs w:val="32"/>
          <w:lang w:eastAsia="zh-CN"/>
        </w:rPr>
        <w:t>原辅料</w:t>
      </w:r>
      <w:r>
        <w:rPr>
          <w:rFonts w:hint="eastAsia" w:ascii="Times New Roman" w:hAnsi="Times New Roman" w:eastAsia="仿宋" w:cs="Times New Roman"/>
          <w:sz w:val="32"/>
          <w:szCs w:val="32"/>
        </w:rPr>
        <w:t>碳酸氢钠</w:t>
      </w:r>
      <w:r>
        <w:rPr>
          <w:rFonts w:hint="eastAsia" w:ascii="Times New Roman" w:hAnsi="Times New Roman" w:eastAsia="仿宋" w:cs="Times New Roman"/>
          <w:sz w:val="32"/>
          <w:szCs w:val="32"/>
          <w:lang w:eastAsia="zh-CN"/>
        </w:rPr>
        <w:t>的</w:t>
      </w:r>
      <w:r>
        <w:rPr>
          <w:rFonts w:hint="eastAsia" w:ascii="Times New Roman" w:hAnsi="Times New Roman" w:eastAsia="仿宋" w:cs="Times New Roman"/>
          <w:sz w:val="32"/>
          <w:szCs w:val="32"/>
        </w:rPr>
        <w:t>合格证明文件；硫酸钙入库信息与实际</w:t>
      </w:r>
      <w:r>
        <w:rPr>
          <w:rFonts w:hint="eastAsia" w:ascii="Times New Roman" w:hAnsi="Times New Roman" w:eastAsia="仿宋" w:cs="Times New Roman"/>
          <w:sz w:val="32"/>
          <w:szCs w:val="32"/>
          <w:lang w:eastAsia="zh-CN"/>
        </w:rPr>
        <w:t>库存量</w:t>
      </w:r>
      <w:r>
        <w:rPr>
          <w:rFonts w:hint="eastAsia" w:ascii="Times New Roman" w:hAnsi="Times New Roman" w:eastAsia="仿宋" w:cs="Times New Roman"/>
          <w:sz w:val="32"/>
          <w:szCs w:val="32"/>
        </w:rPr>
        <w:t>不符。</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（三）</w:t>
      </w:r>
      <w:r>
        <w:rPr>
          <w:rFonts w:hint="eastAsia" w:ascii="楷体" w:hAnsi="楷体" w:eastAsia="楷体" w:cs="Times New Roman"/>
          <w:sz w:val="32"/>
          <w:szCs w:val="32"/>
        </w:rPr>
        <w:t>产品检验结果</w:t>
      </w:r>
      <w:r>
        <w:rPr>
          <w:rFonts w:hint="eastAsia" w:ascii="楷体" w:hAnsi="楷体" w:eastAsia="楷体" w:cs="仿宋"/>
          <w:color w:val="000000"/>
          <w:sz w:val="32"/>
          <w:szCs w:val="32"/>
          <w:lang w:eastAsia="zh-CN"/>
        </w:rPr>
        <w:t>方面：</w:t>
      </w:r>
      <w:r>
        <w:rPr>
          <w:rFonts w:hint="eastAsia" w:ascii="Times New Roman" w:hAnsi="Times New Roman" w:eastAsia="仿宋" w:cs="Times New Roman"/>
          <w:sz w:val="32"/>
          <w:szCs w:val="32"/>
        </w:rPr>
        <w:t>检验仪器设备未定期校准/检定；部分产品有留样，但</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记录。</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六</w:t>
      </w:r>
      <w:r>
        <w:rPr>
          <w:rFonts w:ascii="楷体" w:hAnsi="楷体" w:eastAsia="楷体" w:cs="Times New Roman"/>
          <w:sz w:val="32"/>
          <w:szCs w:val="32"/>
        </w:rPr>
        <w:t>）</w:t>
      </w:r>
      <w:r>
        <w:rPr>
          <w:rFonts w:hint="eastAsia" w:ascii="楷体" w:hAnsi="楷体" w:eastAsia="楷体" w:cs="Times New Roman"/>
          <w:sz w:val="32"/>
          <w:szCs w:val="32"/>
        </w:rPr>
        <w:t>贮存及交付控制</w:t>
      </w:r>
      <w:r>
        <w:rPr>
          <w:rFonts w:hint="eastAsia" w:ascii="楷体" w:hAnsi="楷体" w:eastAsia="楷体" w:cs="仿宋"/>
          <w:color w:val="000000"/>
          <w:sz w:val="32"/>
          <w:szCs w:val="32"/>
          <w:lang w:eastAsia="zh-CN"/>
        </w:rPr>
        <w:t>方面：</w:t>
      </w:r>
      <w:r>
        <w:rPr>
          <w:rFonts w:hint="eastAsia" w:ascii="Times New Roman" w:hAnsi="Times New Roman" w:eastAsia="仿宋" w:cs="Times New Roman"/>
          <w:sz w:val="32"/>
          <w:szCs w:val="32"/>
        </w:rPr>
        <w:t>原料库部分物料</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标识；销售台账与产品入库记录、生产产量信息不符；销售台账记录信息不全</w:t>
      </w:r>
      <w:r>
        <w:rPr>
          <w:rFonts w:ascii="Times New Roman" w:hAnsi="Times New Roman" w:eastAsia="仿宋" w:cs="Times New Roman"/>
          <w:sz w:val="32"/>
          <w:szCs w:val="32"/>
        </w:rPr>
        <w:t>。</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七</w:t>
      </w:r>
      <w:r>
        <w:rPr>
          <w:rFonts w:ascii="楷体" w:hAnsi="楷体" w:eastAsia="楷体" w:cs="Times New Roman"/>
          <w:sz w:val="32"/>
          <w:szCs w:val="32"/>
        </w:rPr>
        <w:t>）</w:t>
      </w:r>
      <w:r>
        <w:rPr>
          <w:rFonts w:hint="eastAsia" w:ascii="楷体" w:hAnsi="楷体" w:eastAsia="楷体" w:cs="Times New Roman"/>
          <w:sz w:val="32"/>
          <w:szCs w:val="32"/>
        </w:rPr>
        <w:t>从业人员管理</w:t>
      </w:r>
      <w:r>
        <w:rPr>
          <w:rFonts w:hint="eastAsia" w:ascii="楷体" w:hAnsi="楷体" w:eastAsia="楷体" w:cs="仿宋"/>
          <w:color w:val="000000"/>
          <w:sz w:val="32"/>
          <w:szCs w:val="32"/>
          <w:lang w:eastAsia="zh-CN"/>
        </w:rPr>
        <w:t>方面：</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食品安全管理人员、检验人员、负责人培训和考核相关记录；</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八</w:t>
      </w:r>
      <w:r>
        <w:rPr>
          <w:rFonts w:ascii="楷体" w:hAnsi="楷体" w:eastAsia="楷体" w:cs="Times New Roman"/>
          <w:sz w:val="32"/>
          <w:szCs w:val="32"/>
        </w:rPr>
        <w:t>）其他</w:t>
      </w:r>
      <w:r>
        <w:rPr>
          <w:rFonts w:hint="eastAsia" w:ascii="楷体" w:hAnsi="楷体" w:eastAsia="楷体" w:cs="仿宋"/>
          <w:color w:val="000000"/>
          <w:sz w:val="32"/>
          <w:szCs w:val="32"/>
          <w:lang w:eastAsia="zh-CN"/>
        </w:rPr>
        <w:t>方面：</w:t>
      </w:r>
      <w:r>
        <w:rPr>
          <w:rFonts w:ascii="Times New Roman" w:hAnsi="Times New Roman" w:eastAsia="仿宋" w:cs="Times New Roman"/>
          <w:color w:val="000000"/>
          <w:sz w:val="32"/>
          <w:szCs w:val="32"/>
        </w:rPr>
        <w:t>.物料平衡情况：</w:t>
      </w:r>
      <w:r>
        <w:rPr>
          <w:rFonts w:hint="eastAsia" w:ascii="Times New Roman" w:hAnsi="Times New Roman" w:eastAsia="仿宋" w:cs="Times New Roman"/>
          <w:color w:val="000000"/>
          <w:sz w:val="32"/>
          <w:szCs w:val="32"/>
        </w:rPr>
        <w:t>物料平衡率超过100%，不符合逻辑</w:t>
      </w:r>
      <w:r>
        <w:rPr>
          <w:rFonts w:hint="eastAsia" w:ascii="Times New Roman" w:hAnsi="Times New Roman" w:eastAsia="仿宋" w:cs="Times New Roman"/>
          <w:color w:val="000000"/>
          <w:sz w:val="32"/>
          <w:szCs w:val="32"/>
          <w:lang w:eastAsia="zh-CN"/>
        </w:rPr>
        <w:t>；</w:t>
      </w:r>
      <w:r>
        <w:rPr>
          <w:rFonts w:ascii="Times New Roman" w:hAnsi="Times New Roman" w:eastAsia="仿宋" w:cs="Times New Roman"/>
          <w:color w:val="000000"/>
          <w:sz w:val="32"/>
          <w:szCs w:val="32"/>
        </w:rPr>
        <w:t>6S实施</w:t>
      </w:r>
      <w:r>
        <w:rPr>
          <w:rFonts w:hint="eastAsia" w:ascii="Times New Roman" w:hAnsi="Times New Roman" w:eastAsia="仿宋" w:cs="Times New Roman"/>
          <w:color w:val="000000"/>
          <w:sz w:val="32"/>
          <w:szCs w:val="32"/>
          <w:lang w:eastAsia="zh-CN"/>
        </w:rPr>
        <w:t>情况</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部分</w:t>
      </w:r>
      <w:r>
        <w:rPr>
          <w:rFonts w:hint="eastAsia" w:ascii="Times New Roman" w:hAnsi="Times New Roman" w:eastAsia="仿宋" w:cs="Times New Roman"/>
          <w:color w:val="000000"/>
          <w:sz w:val="32"/>
          <w:szCs w:val="32"/>
        </w:rPr>
        <w:t>设备设施</w:t>
      </w:r>
      <w:r>
        <w:rPr>
          <w:rFonts w:hint="eastAsia" w:ascii="Times New Roman" w:hAnsi="Times New Roman" w:eastAsia="仿宋" w:cs="Times New Roman"/>
          <w:color w:val="000000"/>
          <w:sz w:val="32"/>
          <w:szCs w:val="32"/>
          <w:lang w:eastAsia="zh-CN"/>
        </w:rPr>
        <w:t>无</w:t>
      </w:r>
      <w:r>
        <w:rPr>
          <w:rFonts w:hint="eastAsia" w:ascii="Times New Roman" w:hAnsi="Times New Roman" w:eastAsia="仿宋" w:cs="Times New Roman"/>
          <w:color w:val="000000"/>
          <w:sz w:val="32"/>
          <w:szCs w:val="32"/>
        </w:rPr>
        <w:t>标识</w:t>
      </w:r>
      <w:r>
        <w:rPr>
          <w:rFonts w:hint="eastAsia" w:ascii="Times New Roman" w:hAnsi="Times New Roman" w:eastAsia="仿宋" w:cs="Times New Roman"/>
          <w:color w:val="000000"/>
          <w:sz w:val="32"/>
          <w:szCs w:val="32"/>
          <w:lang w:eastAsia="zh-CN"/>
        </w:rPr>
        <w:t>。</w:t>
      </w:r>
    </w:p>
    <w:p>
      <w:pPr>
        <w:shd w:val="clear" w:color="auto" w:fill="FFFFFF"/>
        <w:spacing w:line="580" w:lineRule="exact"/>
        <w:ind w:left="-199" w:leftChars="-95"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三、整改和处置情况</w:t>
      </w:r>
    </w:p>
    <w:p>
      <w:pPr>
        <w:widowControl/>
        <w:spacing w:line="580" w:lineRule="exact"/>
        <w:ind w:left="-199" w:leftChars="-95"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食品安全生产规范体系检查工作组已在检查过程中将检查情况反馈</w:t>
      </w:r>
      <w:r>
        <w:rPr>
          <w:rFonts w:hint="eastAsia" w:ascii="仿宋" w:hAnsi="仿宋" w:eastAsia="仿宋" w:cs="仿宋"/>
          <w:color w:val="000000"/>
          <w:sz w:val="32"/>
          <w:szCs w:val="32"/>
        </w:rPr>
        <w:t>新郑市市场监督管理局</w:t>
      </w:r>
      <w:r>
        <w:rPr>
          <w:rFonts w:ascii="Times New Roman" w:hAnsi="Times New Roman" w:eastAsia="仿宋" w:cs="Times New Roman"/>
          <w:sz w:val="32"/>
          <w:szCs w:val="32"/>
        </w:rPr>
        <w:t>。根据检查中发现的问题，检查组要求属地监管部门依法依规进行处理，处理情况应及时上报市局。</w:t>
      </w:r>
    </w:p>
    <w:p>
      <w:pPr>
        <w:spacing w:line="580" w:lineRule="exact"/>
        <w:ind w:left="-199" w:leftChars="-95"/>
        <w:rPr>
          <w:rFonts w:ascii="Times New Roman" w:hAnsi="Times New Roman" w:cs="Times New Roman"/>
          <w:sz w:val="30"/>
          <w:szCs w:val="30"/>
        </w:rPr>
      </w:pPr>
      <w:r>
        <w:rPr>
          <w:rFonts w:ascii="Times New Roman" w:hAnsi="Times New Roman" w:cs="Times New Roman"/>
          <w:sz w:val="30"/>
          <w:szCs w:val="30"/>
        </w:rPr>
        <w:br w:type="page"/>
      </w:r>
    </w:p>
    <w:p>
      <w:pPr>
        <w:shd w:val="clear" w:color="auto" w:fill="FFFFFF"/>
        <w:spacing w:line="580" w:lineRule="exact"/>
        <w:ind w:left="-199" w:leftChars="-95"/>
        <w:outlineLvl w:val="0"/>
        <w:rPr>
          <w:rFonts w:ascii="Times New Roman" w:hAnsi="Times New Roman" w:eastAsia="黑体" w:cs="Times New Roman"/>
          <w:sz w:val="32"/>
          <w:szCs w:val="32"/>
        </w:rPr>
      </w:pPr>
      <w:r>
        <w:rPr>
          <w:rFonts w:ascii="Times New Roman" w:hAnsi="Times New Roman" w:eastAsia="黑体" w:cs="Times New Roman"/>
          <w:sz w:val="32"/>
          <w:szCs w:val="32"/>
        </w:rPr>
        <w:t>附件7</w:t>
      </w:r>
    </w:p>
    <w:p>
      <w:pPr>
        <w:spacing w:line="580" w:lineRule="exact"/>
        <w:ind w:left="-199" w:leftChars="-95"/>
        <w:jc w:val="center"/>
        <w:rPr>
          <w:rFonts w:ascii="Times New Roman" w:hAnsi="Times New Roman" w:eastAsia="方正小标宋简体" w:cs="Times New Roman"/>
          <w:sz w:val="44"/>
          <w:szCs w:val="44"/>
        </w:rPr>
      </w:pPr>
    </w:p>
    <w:p>
      <w:pPr>
        <w:spacing w:line="580" w:lineRule="exact"/>
        <w:ind w:left="-199" w:leftChars="-95"/>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郑州市雪嵩制粉有限公司</w:t>
      </w:r>
      <w:r>
        <w:rPr>
          <w:rFonts w:ascii="Times New Roman" w:hAnsi="Times New Roman" w:eastAsia="方正小标宋简体" w:cs="Times New Roman"/>
          <w:sz w:val="44"/>
          <w:szCs w:val="44"/>
        </w:rPr>
        <w:t>食品安全</w:t>
      </w:r>
    </w:p>
    <w:p>
      <w:pPr>
        <w:spacing w:line="580" w:lineRule="exact"/>
        <w:ind w:left="-199" w:leftChars="-95"/>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生产规范体系检查情况</w:t>
      </w:r>
    </w:p>
    <w:p>
      <w:pPr>
        <w:spacing w:line="580" w:lineRule="exact"/>
        <w:ind w:left="-199" w:leftChars="-95"/>
        <w:jc w:val="center"/>
        <w:rPr>
          <w:rFonts w:ascii="Times New Roman" w:hAnsi="Times New Roman" w:cs="Times New Roman"/>
          <w:sz w:val="24"/>
        </w:rPr>
      </w:pPr>
    </w:p>
    <w:p>
      <w:pPr>
        <w:shd w:val="clear" w:color="auto" w:fill="FFFFFF"/>
        <w:spacing w:line="580" w:lineRule="exact"/>
        <w:ind w:left="-199" w:leftChars="-95" w:firstLine="600" w:firstLineChars="200"/>
        <w:rPr>
          <w:rFonts w:ascii="Times New Roman" w:hAnsi="Times New Roman" w:eastAsia="黑体" w:cs="Times New Roman"/>
          <w:bCs/>
          <w:color w:val="000000"/>
          <w:sz w:val="30"/>
          <w:szCs w:val="30"/>
        </w:rPr>
      </w:pPr>
      <w:r>
        <w:rPr>
          <w:rFonts w:ascii="Times New Roman" w:hAnsi="Times New Roman" w:eastAsia="黑体" w:cs="Times New Roman"/>
          <w:bCs/>
          <w:color w:val="000000"/>
          <w:sz w:val="30"/>
          <w:szCs w:val="30"/>
        </w:rPr>
        <w:t>一、基本情况</w:t>
      </w:r>
    </w:p>
    <w:p>
      <w:pPr>
        <w:widowControl/>
        <w:spacing w:line="580" w:lineRule="exact"/>
        <w:ind w:left="-199" w:leftChars="-95"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000000"/>
          <w:sz w:val="32"/>
          <w:szCs w:val="32"/>
        </w:rPr>
        <w:t>郑州市雪嵩制粉有限公司位于登封市中岳办事处交河口村</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rPr>
        <w:t>以小麦粉、挂面生产加工为主；公司织架构设置基本合理，人员配备基本满足生产要求。但在生产环境条件、进货查验、生产过程控制、产品检验、贮存及交付控制、食品安全事故处置等方面不同程度存在一些问题。检查结论为</w:t>
      </w:r>
      <w:r>
        <w:rPr>
          <w:rFonts w:hint="eastAsia" w:ascii="Times New Roman" w:hAnsi="Times New Roman" w:eastAsia="仿宋" w:cs="Times New Roman"/>
          <w:color w:val="auto"/>
          <w:sz w:val="32"/>
          <w:szCs w:val="32"/>
        </w:rPr>
        <w:t>不</w:t>
      </w:r>
      <w:r>
        <w:rPr>
          <w:rFonts w:ascii="Times New Roman" w:hAnsi="Times New Roman" w:eastAsia="仿宋" w:cs="Times New Roman"/>
          <w:color w:val="auto"/>
          <w:sz w:val="32"/>
          <w:szCs w:val="32"/>
        </w:rPr>
        <w:t>符合</w:t>
      </w:r>
      <w:r>
        <w:rPr>
          <w:rFonts w:ascii="Times New Roman" w:hAnsi="Times New Roman" w:eastAsia="仿宋" w:cs="Times New Roman"/>
          <w:sz w:val="32"/>
          <w:szCs w:val="32"/>
        </w:rPr>
        <w:t>。</w:t>
      </w:r>
    </w:p>
    <w:p>
      <w:pPr>
        <w:shd w:val="clear" w:color="auto" w:fill="FFFFFF"/>
        <w:spacing w:line="580" w:lineRule="exact"/>
        <w:ind w:left="-199" w:leftChars="-95" w:firstLine="600" w:firstLineChars="200"/>
        <w:rPr>
          <w:rFonts w:ascii="Times New Roman" w:hAnsi="Times New Roman" w:eastAsia="黑体" w:cs="Times New Roman"/>
          <w:bCs/>
          <w:color w:val="000000"/>
          <w:sz w:val="30"/>
          <w:szCs w:val="30"/>
        </w:rPr>
      </w:pPr>
      <w:r>
        <w:rPr>
          <w:rFonts w:ascii="Times New Roman" w:hAnsi="Times New Roman" w:eastAsia="黑体" w:cs="Times New Roman"/>
          <w:bCs/>
          <w:color w:val="000000"/>
          <w:sz w:val="30"/>
          <w:szCs w:val="30"/>
        </w:rPr>
        <w:t>二、存在问题</w:t>
      </w:r>
    </w:p>
    <w:p>
      <w:pPr>
        <w:widowControl/>
        <w:spacing w:line="580" w:lineRule="exact"/>
        <w:ind w:left="-199" w:leftChars="-95" w:firstLine="640" w:firstLineChars="200"/>
        <w:rPr>
          <w:rFonts w:hint="eastAsia" w:ascii="Times New Roman" w:hAnsi="Times New Roman" w:eastAsia="仿宋" w:cs="Times New Roman"/>
          <w:sz w:val="32"/>
          <w:szCs w:val="32"/>
        </w:rPr>
      </w:pPr>
      <w:r>
        <w:rPr>
          <w:rFonts w:hint="eastAsia" w:ascii="楷体" w:hAnsi="楷体" w:eastAsia="楷体" w:cs="Times New Roman"/>
          <w:sz w:val="32"/>
          <w:szCs w:val="32"/>
        </w:rPr>
        <w:t>（一）生产环境条件</w:t>
      </w:r>
      <w:r>
        <w:rPr>
          <w:rFonts w:hint="eastAsia" w:ascii="楷体" w:hAnsi="楷体" w:eastAsia="楷体" w:cs="Times New Roman"/>
          <w:sz w:val="32"/>
          <w:szCs w:val="32"/>
          <w:lang w:eastAsia="zh-CN"/>
        </w:rPr>
        <w:t>方面：</w:t>
      </w:r>
      <w:r>
        <w:rPr>
          <w:rFonts w:hint="eastAsia" w:ascii="Times New Roman" w:hAnsi="Times New Roman" w:eastAsia="仿宋" w:cs="Times New Roman"/>
          <w:sz w:val="32"/>
          <w:szCs w:val="32"/>
        </w:rPr>
        <w:t>车间部分区域有蜘蛛网、墙面及窗户有污垢、部分墙体有发霉现象</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灭蝇灯未</w:t>
      </w:r>
      <w:r>
        <w:rPr>
          <w:rFonts w:hint="eastAsia" w:ascii="Times New Roman" w:hAnsi="Times New Roman" w:eastAsia="仿宋" w:cs="Times New Roman"/>
          <w:sz w:val="32"/>
          <w:szCs w:val="32"/>
          <w:lang w:eastAsia="zh-CN"/>
        </w:rPr>
        <w:t>及时</w:t>
      </w:r>
      <w:r>
        <w:rPr>
          <w:rFonts w:hint="eastAsia" w:ascii="Times New Roman" w:hAnsi="Times New Roman" w:eastAsia="仿宋" w:cs="Times New Roman"/>
          <w:sz w:val="32"/>
          <w:szCs w:val="32"/>
        </w:rPr>
        <w:t>清理；</w:t>
      </w:r>
      <w:r>
        <w:rPr>
          <w:rFonts w:hint="eastAsia" w:ascii="Times New Roman" w:hAnsi="Times New Roman" w:eastAsia="仿宋" w:cs="Times New Roman"/>
          <w:sz w:val="32"/>
          <w:szCs w:val="32"/>
          <w:lang w:eastAsia="zh-CN"/>
        </w:rPr>
        <w:t>车间缺少</w:t>
      </w:r>
      <w:r>
        <w:rPr>
          <w:rFonts w:hint="eastAsia" w:ascii="Times New Roman" w:hAnsi="Times New Roman" w:eastAsia="仿宋" w:cs="Times New Roman"/>
          <w:sz w:val="32"/>
          <w:szCs w:val="32"/>
        </w:rPr>
        <w:t>废弃物存放设施；</w:t>
      </w:r>
      <w:r>
        <w:rPr>
          <w:rFonts w:hint="eastAsia" w:ascii="Times New Roman" w:hAnsi="Times New Roman" w:eastAsia="仿宋" w:cs="Times New Roman"/>
          <w:sz w:val="32"/>
          <w:szCs w:val="32"/>
          <w:lang w:eastAsia="zh-CN"/>
        </w:rPr>
        <w:t>化学品未</w:t>
      </w:r>
      <w:r>
        <w:rPr>
          <w:rFonts w:hint="eastAsia" w:ascii="Times New Roman" w:hAnsi="Times New Roman" w:eastAsia="仿宋" w:cs="Times New Roman"/>
          <w:sz w:val="32"/>
          <w:szCs w:val="32"/>
        </w:rPr>
        <w:t>有效管</w:t>
      </w:r>
      <w:r>
        <w:rPr>
          <w:rFonts w:hint="eastAsia" w:ascii="Times New Roman" w:hAnsi="Times New Roman" w:eastAsia="仿宋" w:cs="Times New Roman"/>
          <w:sz w:val="32"/>
          <w:szCs w:val="32"/>
          <w:lang w:eastAsia="zh-CN"/>
        </w:rPr>
        <w:t>控</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消毒液配制记录。</w:t>
      </w:r>
    </w:p>
    <w:p>
      <w:pPr>
        <w:widowControl/>
        <w:spacing w:line="580" w:lineRule="exact"/>
        <w:ind w:left="-199" w:leftChars="-95" w:firstLine="640" w:firstLineChars="200"/>
        <w:rPr>
          <w:rFonts w:hint="eastAsia" w:ascii="Times New Roman" w:hAnsi="Times New Roman" w:eastAsia="仿宋" w:cs="Times New Roman"/>
          <w:sz w:val="32"/>
          <w:szCs w:val="32"/>
        </w:rPr>
      </w:pPr>
      <w:r>
        <w:rPr>
          <w:rFonts w:hint="eastAsia" w:ascii="楷体" w:hAnsi="楷体" w:eastAsia="楷体" w:cs="Times New Roman"/>
          <w:sz w:val="32"/>
          <w:szCs w:val="32"/>
        </w:rPr>
        <w:t>（二）进货查验结果</w:t>
      </w:r>
      <w:r>
        <w:rPr>
          <w:rFonts w:hint="eastAsia" w:ascii="楷体" w:hAnsi="楷体" w:eastAsia="楷体" w:cs="Times New Roman"/>
          <w:sz w:val="32"/>
          <w:szCs w:val="32"/>
          <w:lang w:eastAsia="zh-CN"/>
        </w:rPr>
        <w:t>方面</w:t>
      </w:r>
      <w:r>
        <w:rPr>
          <w:rFonts w:hint="eastAsia" w:ascii="Times New Roman" w:hAnsi="Times New Roman" w:eastAsia="仿宋" w:cs="Times New Roman"/>
          <w:sz w:val="32"/>
          <w:szCs w:val="32"/>
          <w:lang w:eastAsia="zh-CN"/>
        </w:rPr>
        <w:t>：部分原辅料无</w:t>
      </w:r>
      <w:r>
        <w:rPr>
          <w:rFonts w:hint="eastAsia" w:ascii="Times New Roman" w:hAnsi="Times New Roman" w:eastAsia="仿宋" w:cs="Times New Roman"/>
          <w:sz w:val="32"/>
          <w:szCs w:val="32"/>
        </w:rPr>
        <w:t>出厂合格证明文件。</w:t>
      </w:r>
    </w:p>
    <w:p>
      <w:pPr>
        <w:widowControl/>
        <w:spacing w:line="580" w:lineRule="exact"/>
        <w:ind w:left="-199" w:leftChars="-95" w:firstLine="640" w:firstLineChars="200"/>
        <w:rPr>
          <w:rFonts w:hint="eastAsia" w:ascii="Times New Roman" w:hAnsi="Times New Roman" w:eastAsia="仿宋" w:cs="Times New Roman"/>
          <w:sz w:val="32"/>
          <w:szCs w:val="32"/>
        </w:rPr>
      </w:pPr>
      <w:r>
        <w:rPr>
          <w:rFonts w:hint="eastAsia" w:ascii="楷体" w:hAnsi="楷体" w:eastAsia="楷体" w:cs="Times New Roman"/>
          <w:sz w:val="32"/>
          <w:szCs w:val="32"/>
        </w:rPr>
        <w:t>（三）生产过程控制</w:t>
      </w:r>
      <w:r>
        <w:rPr>
          <w:rFonts w:hint="eastAsia" w:ascii="楷体" w:hAnsi="楷体" w:eastAsia="楷体" w:cs="Times New Roman"/>
          <w:sz w:val="32"/>
          <w:szCs w:val="32"/>
          <w:lang w:eastAsia="zh-CN"/>
        </w:rPr>
        <w:t>方面：</w:t>
      </w:r>
      <w:r>
        <w:rPr>
          <w:rFonts w:hint="eastAsia" w:ascii="Times New Roman" w:hAnsi="Times New Roman" w:eastAsia="仿宋" w:cs="Times New Roman"/>
          <w:sz w:val="32"/>
          <w:szCs w:val="32"/>
        </w:rPr>
        <w:t>未能提供生产加工过程关键控制点的控制情况记录。</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四</w:t>
      </w:r>
      <w:r>
        <w:rPr>
          <w:rFonts w:ascii="楷体" w:hAnsi="楷体" w:eastAsia="楷体" w:cs="Times New Roman"/>
          <w:sz w:val="32"/>
          <w:szCs w:val="32"/>
        </w:rPr>
        <w:t>）</w:t>
      </w:r>
      <w:r>
        <w:rPr>
          <w:rFonts w:hint="eastAsia" w:ascii="楷体" w:hAnsi="楷体" w:eastAsia="楷体" w:cs="Times New Roman"/>
          <w:sz w:val="32"/>
          <w:szCs w:val="32"/>
        </w:rPr>
        <w:t>产品检验结果</w:t>
      </w:r>
      <w:r>
        <w:rPr>
          <w:rFonts w:hint="eastAsia" w:ascii="楷体" w:hAnsi="楷体" w:eastAsia="楷体" w:cs="仿宋"/>
          <w:color w:val="000000"/>
          <w:sz w:val="32"/>
          <w:szCs w:val="32"/>
          <w:lang w:eastAsia="zh-CN"/>
        </w:rPr>
        <w:t>方面：</w:t>
      </w:r>
      <w:r>
        <w:rPr>
          <w:rFonts w:hint="eastAsia" w:ascii="Times New Roman" w:hAnsi="Times New Roman" w:eastAsia="仿宋" w:cs="Times New Roman"/>
          <w:sz w:val="32"/>
          <w:szCs w:val="32"/>
        </w:rPr>
        <w:t>未能提供</w:t>
      </w:r>
      <w:r>
        <w:rPr>
          <w:rFonts w:hint="eastAsia" w:ascii="仿宋_GB2312" w:hAnsi="仿宋_GB2312" w:eastAsia="仿宋_GB2312" w:cs="仿宋_GB2312"/>
          <w:sz w:val="32"/>
          <w:szCs w:val="32"/>
        </w:rPr>
        <w:t>20211027</w:t>
      </w:r>
      <w:r>
        <w:rPr>
          <w:rFonts w:hint="eastAsia" w:ascii="Times New Roman" w:hAnsi="Times New Roman" w:eastAsia="仿宋" w:cs="Times New Roman"/>
          <w:sz w:val="32"/>
          <w:szCs w:val="32"/>
          <w:lang w:eastAsia="zh-CN"/>
        </w:rPr>
        <w:t>批次</w:t>
      </w:r>
      <w:r>
        <w:rPr>
          <w:rFonts w:hint="eastAsia" w:ascii="Times New Roman" w:hAnsi="Times New Roman" w:eastAsia="仿宋" w:cs="Times New Roman"/>
          <w:sz w:val="32"/>
          <w:szCs w:val="32"/>
        </w:rPr>
        <w:t>特一粉检验原始记录和</w:t>
      </w:r>
      <w:r>
        <w:rPr>
          <w:rFonts w:hint="eastAsia" w:ascii="Times New Roman" w:hAnsi="Times New Roman" w:eastAsia="仿宋" w:cs="Times New Roman"/>
          <w:sz w:val="32"/>
          <w:szCs w:val="32"/>
          <w:lang w:eastAsia="zh-CN"/>
        </w:rPr>
        <w:t>出厂检验</w:t>
      </w:r>
      <w:r>
        <w:rPr>
          <w:rFonts w:hint="eastAsia" w:ascii="Times New Roman" w:hAnsi="Times New Roman" w:eastAsia="仿宋" w:cs="Times New Roman"/>
          <w:sz w:val="32"/>
          <w:szCs w:val="32"/>
        </w:rPr>
        <w:t>报告。</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五</w:t>
      </w:r>
      <w:r>
        <w:rPr>
          <w:rFonts w:ascii="楷体" w:hAnsi="楷体" w:eastAsia="楷体" w:cs="Times New Roman"/>
          <w:sz w:val="32"/>
          <w:szCs w:val="32"/>
        </w:rPr>
        <w:t>）</w:t>
      </w:r>
      <w:r>
        <w:rPr>
          <w:rFonts w:hint="eastAsia" w:ascii="楷体" w:hAnsi="楷体" w:eastAsia="楷体" w:cs="Times New Roman"/>
          <w:sz w:val="32"/>
          <w:szCs w:val="32"/>
        </w:rPr>
        <w:t>贮存及交付控制</w:t>
      </w:r>
      <w:r>
        <w:rPr>
          <w:rFonts w:hint="eastAsia" w:ascii="楷体" w:hAnsi="楷体" w:eastAsia="楷体" w:cs="仿宋"/>
          <w:color w:val="000000"/>
          <w:sz w:val="32"/>
          <w:szCs w:val="32"/>
          <w:lang w:eastAsia="zh-CN"/>
        </w:rPr>
        <w:t>方面：</w:t>
      </w:r>
      <w:r>
        <w:rPr>
          <w:rFonts w:hint="eastAsia" w:ascii="Times New Roman" w:hAnsi="Times New Roman" w:eastAsia="仿宋" w:cs="Times New Roman"/>
          <w:sz w:val="32"/>
          <w:szCs w:val="32"/>
        </w:rPr>
        <w:t>成品未离墙存放；</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成品库温湿度相关监测装置及记录。</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六</w:t>
      </w:r>
      <w:r>
        <w:rPr>
          <w:rFonts w:ascii="楷体" w:hAnsi="楷体" w:eastAsia="楷体" w:cs="Times New Roman"/>
          <w:sz w:val="32"/>
          <w:szCs w:val="32"/>
        </w:rPr>
        <w:t>）</w:t>
      </w:r>
      <w:r>
        <w:rPr>
          <w:rFonts w:hint="eastAsia" w:ascii="楷体" w:hAnsi="楷体" w:eastAsia="楷体" w:cs="Times New Roman"/>
          <w:sz w:val="32"/>
          <w:szCs w:val="32"/>
        </w:rPr>
        <w:t>食品安全事故处置</w:t>
      </w:r>
      <w:r>
        <w:rPr>
          <w:rFonts w:hint="eastAsia" w:ascii="楷体" w:hAnsi="楷体" w:eastAsia="楷体" w:cs="仿宋"/>
          <w:color w:val="000000"/>
          <w:sz w:val="32"/>
          <w:szCs w:val="32"/>
          <w:lang w:eastAsia="zh-CN"/>
        </w:rPr>
        <w:t>方面：</w:t>
      </w:r>
      <w:r>
        <w:rPr>
          <w:rFonts w:hint="eastAsia" w:ascii="Times New Roman" w:hAnsi="Times New Roman" w:eastAsia="仿宋" w:cs="Times New Roman"/>
          <w:sz w:val="32"/>
          <w:szCs w:val="32"/>
        </w:rPr>
        <w:t>未提供定期排查食品安全风险隐患相关证据。</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七</w:t>
      </w:r>
      <w:r>
        <w:rPr>
          <w:rFonts w:ascii="楷体" w:hAnsi="楷体" w:eastAsia="楷体" w:cs="Times New Roman"/>
          <w:sz w:val="32"/>
          <w:szCs w:val="32"/>
        </w:rPr>
        <w:t>）其他</w:t>
      </w:r>
      <w:r>
        <w:rPr>
          <w:rFonts w:hint="eastAsia" w:ascii="楷体" w:hAnsi="楷体" w:eastAsia="楷体" w:cs="仿宋"/>
          <w:color w:val="000000"/>
          <w:sz w:val="32"/>
          <w:szCs w:val="32"/>
          <w:lang w:eastAsia="zh-CN"/>
        </w:rPr>
        <w:t>方面：</w:t>
      </w:r>
      <w:r>
        <w:rPr>
          <w:rFonts w:hint="eastAsia" w:ascii="仿宋_GB2312" w:hAnsi="仿宋" w:eastAsia="仿宋_GB2312" w:cs="仿宋"/>
          <w:strike w:val="0"/>
          <w:dstrike w:val="0"/>
          <w:color w:val="000000"/>
          <w:sz w:val="32"/>
          <w:szCs w:val="32"/>
          <w:lang w:val="en-US" w:eastAsia="zh-CN"/>
        </w:rPr>
        <w:t>食品安全管理体系运行情况：</w:t>
      </w:r>
      <w:r>
        <w:rPr>
          <w:rFonts w:hint="eastAsia" w:ascii="仿宋_GB2312" w:hAnsi="仿宋_GB2312" w:eastAsia="仿宋_GB2312" w:cs="仿宋_GB2312"/>
          <w:color w:val="000000"/>
          <w:sz w:val="32"/>
          <w:szCs w:val="32"/>
        </w:rPr>
        <w:t>该企业建立了ISO 22000和HACCP体系，但未进行年度监督审核，证书已</w:t>
      </w:r>
      <w:r>
        <w:rPr>
          <w:rFonts w:hint="eastAsia" w:ascii="仿宋_GB2312" w:hAnsi="仿宋_GB2312" w:eastAsia="仿宋_GB2312" w:cs="仿宋_GB2312"/>
          <w:color w:val="000000"/>
          <w:sz w:val="32"/>
          <w:szCs w:val="32"/>
          <w:lang w:eastAsia="zh-CN"/>
        </w:rPr>
        <w:t>暂停；</w:t>
      </w:r>
      <w:r>
        <w:rPr>
          <w:rFonts w:hint="eastAsia" w:ascii="Times New Roman" w:hAnsi="Times New Roman" w:eastAsia="仿宋" w:cs="Times New Roman"/>
          <w:color w:val="000000"/>
          <w:sz w:val="32"/>
          <w:szCs w:val="32"/>
        </w:rPr>
        <w:t>物料平衡情况：</w:t>
      </w:r>
      <w:r>
        <w:rPr>
          <w:rFonts w:hint="eastAsia" w:ascii="Times New Roman" w:hAnsi="Times New Roman" w:eastAsia="仿宋" w:cs="Times New Roman"/>
          <w:color w:val="000000"/>
          <w:sz w:val="32"/>
          <w:szCs w:val="32"/>
          <w:lang w:eastAsia="zh-CN"/>
        </w:rPr>
        <w:t>产品</w:t>
      </w:r>
      <w:r>
        <w:rPr>
          <w:rFonts w:hint="eastAsia" w:ascii="Times New Roman" w:hAnsi="Times New Roman" w:eastAsia="仿宋" w:cs="Times New Roman"/>
          <w:color w:val="000000"/>
          <w:sz w:val="32"/>
          <w:szCs w:val="32"/>
        </w:rPr>
        <w:t>出粉率</w:t>
      </w:r>
      <w:r>
        <w:rPr>
          <w:rFonts w:hint="eastAsia" w:ascii="Times New Roman" w:hAnsi="Times New Roman" w:eastAsia="仿宋" w:cs="Times New Roman"/>
          <w:color w:val="000000"/>
          <w:sz w:val="32"/>
          <w:szCs w:val="32"/>
          <w:lang w:eastAsia="zh-CN"/>
        </w:rPr>
        <w:t>为</w:t>
      </w:r>
      <w:r>
        <w:rPr>
          <w:rFonts w:hint="eastAsia" w:ascii="Times New Roman" w:hAnsi="Times New Roman" w:eastAsia="仿宋" w:cs="Times New Roman"/>
          <w:color w:val="000000"/>
          <w:sz w:val="32"/>
          <w:szCs w:val="32"/>
        </w:rPr>
        <w:t>7</w:t>
      </w:r>
      <w:r>
        <w:rPr>
          <w:rFonts w:ascii="Times New Roman" w:hAnsi="Times New Roman" w:eastAsia="仿宋" w:cs="Times New Roman"/>
          <w:color w:val="000000"/>
          <w:sz w:val="32"/>
          <w:szCs w:val="32"/>
        </w:rPr>
        <w:t>5</w:t>
      </w:r>
      <w:r>
        <w:rPr>
          <w:rFonts w:hint="eastAsia" w:ascii="Times New Roman" w:hAnsi="Times New Roman" w:eastAsia="仿宋" w:cs="Times New Roman"/>
          <w:color w:val="000000"/>
          <w:sz w:val="32"/>
          <w:szCs w:val="32"/>
        </w:rPr>
        <w:t>%。未能提供麸皮量、次粉量、生产过程废弃物产生量，无法判断物料平衡情况</w:t>
      </w:r>
      <w:r>
        <w:rPr>
          <w:rFonts w:hint="eastAsia" w:ascii="Times New Roman" w:hAnsi="Times New Roman" w:eastAsia="仿宋" w:cs="Times New Roman"/>
          <w:color w:val="000000"/>
          <w:sz w:val="32"/>
          <w:szCs w:val="32"/>
          <w:lang w:eastAsia="zh-CN"/>
        </w:rPr>
        <w:t>；</w:t>
      </w:r>
      <w:r>
        <w:rPr>
          <w:rFonts w:ascii="Times New Roman" w:hAnsi="Times New Roman" w:eastAsia="仿宋" w:cs="Times New Roman"/>
          <w:color w:val="000000"/>
          <w:sz w:val="32"/>
          <w:szCs w:val="32"/>
        </w:rPr>
        <w:t>6S实施</w:t>
      </w:r>
      <w:r>
        <w:rPr>
          <w:rFonts w:hint="eastAsia" w:ascii="Times New Roman" w:hAnsi="Times New Roman" w:eastAsia="仿宋" w:cs="Times New Roman"/>
          <w:color w:val="000000"/>
          <w:sz w:val="32"/>
          <w:szCs w:val="32"/>
          <w:lang w:eastAsia="zh-CN"/>
        </w:rPr>
        <w:t>情况</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部分</w:t>
      </w:r>
      <w:r>
        <w:rPr>
          <w:rFonts w:hint="eastAsia" w:ascii="Times New Roman" w:hAnsi="Times New Roman" w:eastAsia="仿宋" w:cs="Times New Roman"/>
          <w:color w:val="000000"/>
          <w:sz w:val="32"/>
          <w:szCs w:val="32"/>
        </w:rPr>
        <w:t>设备设施未定置</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rPr>
        <w:t>成品</w:t>
      </w:r>
      <w:r>
        <w:rPr>
          <w:rFonts w:hint="eastAsia" w:ascii="Times New Roman" w:hAnsi="Times New Roman" w:eastAsia="仿宋" w:cs="Times New Roman"/>
          <w:color w:val="000000"/>
          <w:sz w:val="32"/>
          <w:szCs w:val="32"/>
          <w:lang w:eastAsia="zh-CN"/>
        </w:rPr>
        <w:t>无</w:t>
      </w:r>
      <w:r>
        <w:rPr>
          <w:rFonts w:hint="eastAsia" w:ascii="Times New Roman" w:hAnsi="Times New Roman" w:eastAsia="仿宋" w:cs="Times New Roman"/>
          <w:color w:val="000000"/>
          <w:sz w:val="32"/>
          <w:szCs w:val="32"/>
        </w:rPr>
        <w:t>标识</w:t>
      </w:r>
      <w:r>
        <w:rPr>
          <w:rFonts w:hint="eastAsia" w:ascii="Times New Roman" w:hAnsi="Times New Roman" w:eastAsia="仿宋" w:cs="Times New Roman"/>
          <w:color w:val="000000"/>
          <w:sz w:val="32"/>
          <w:szCs w:val="32"/>
          <w:lang w:eastAsia="zh-CN"/>
        </w:rPr>
        <w:t>卡；</w:t>
      </w:r>
      <w:r>
        <w:rPr>
          <w:rFonts w:ascii="Times New Roman" w:hAnsi="Times New Roman" w:eastAsia="仿宋" w:cs="Times New Roman"/>
          <w:color w:val="000000"/>
          <w:sz w:val="32"/>
          <w:szCs w:val="32"/>
        </w:rPr>
        <w:t>自查落实情况：</w:t>
      </w:r>
      <w:r>
        <w:rPr>
          <w:rFonts w:hint="eastAsia" w:ascii="Times New Roman" w:hAnsi="Times New Roman" w:eastAsia="仿宋" w:cs="Times New Roman"/>
          <w:color w:val="000000"/>
          <w:sz w:val="32"/>
          <w:szCs w:val="32"/>
        </w:rPr>
        <w:t>未按照《河南省食品生产企业食品安全主体责任暂行规定》的要求开展</w:t>
      </w:r>
      <w:r>
        <w:rPr>
          <w:rFonts w:hint="eastAsia" w:ascii="Times New Roman" w:hAnsi="Times New Roman" w:eastAsia="仿宋" w:cs="Times New Roman"/>
          <w:color w:val="000000"/>
          <w:sz w:val="32"/>
          <w:szCs w:val="32"/>
          <w:lang w:eastAsia="zh-CN"/>
        </w:rPr>
        <w:t>自</w:t>
      </w:r>
      <w:r>
        <w:rPr>
          <w:rFonts w:hint="eastAsia" w:ascii="Times New Roman" w:hAnsi="Times New Roman" w:eastAsia="仿宋" w:cs="Times New Roman"/>
          <w:color w:val="000000"/>
          <w:sz w:val="32"/>
          <w:szCs w:val="32"/>
        </w:rPr>
        <w:t>查。</w:t>
      </w:r>
    </w:p>
    <w:p>
      <w:pPr>
        <w:shd w:val="clear" w:color="auto" w:fill="FFFFFF"/>
        <w:spacing w:line="580" w:lineRule="exact"/>
        <w:ind w:left="-199" w:leftChars="-95" w:firstLine="640" w:firstLineChars="200"/>
        <w:rPr>
          <w:rFonts w:ascii="Times New Roman" w:hAnsi="Times New Roman" w:eastAsia="黑体" w:cs="Times New Roman"/>
          <w:bCs/>
          <w:sz w:val="32"/>
          <w:szCs w:val="32"/>
        </w:rPr>
      </w:pPr>
      <w:bookmarkStart w:id="6" w:name="_Hlk27053114"/>
      <w:bookmarkStart w:id="7" w:name="_Hlk27054104"/>
      <w:bookmarkStart w:id="8" w:name="_Hlk27075098"/>
      <w:r>
        <w:rPr>
          <w:rFonts w:ascii="Times New Roman" w:hAnsi="Times New Roman" w:eastAsia="黑体" w:cs="Times New Roman"/>
          <w:bCs/>
          <w:sz w:val="32"/>
          <w:szCs w:val="32"/>
        </w:rPr>
        <w:t>三、整改和处置情况</w:t>
      </w:r>
    </w:p>
    <w:p>
      <w:pPr>
        <w:widowControl/>
        <w:spacing w:line="580" w:lineRule="exact"/>
        <w:ind w:left="-199" w:leftChars="-95"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食品安全生产规范体系检查工作组已在检查过程中将检查情况反馈</w:t>
      </w:r>
      <w:r>
        <w:rPr>
          <w:rFonts w:hint="eastAsia" w:ascii="Times New Roman" w:hAnsi="Times New Roman" w:eastAsia="仿宋" w:cs="Times New Roman"/>
          <w:sz w:val="32"/>
          <w:szCs w:val="32"/>
        </w:rPr>
        <w:t>登封市市场监督管理局</w:t>
      </w:r>
      <w:r>
        <w:rPr>
          <w:rFonts w:ascii="Times New Roman" w:hAnsi="Times New Roman" w:eastAsia="仿宋" w:cs="Times New Roman"/>
          <w:sz w:val="32"/>
          <w:szCs w:val="32"/>
        </w:rPr>
        <w:t>。根据检查中发现的问题，检查组要求属地监管部门依法依规进行处理，处理情况应及时上报市局。</w:t>
      </w:r>
    </w:p>
    <w:bookmarkEnd w:id="6"/>
    <w:bookmarkEnd w:id="7"/>
    <w:bookmarkEnd w:id="8"/>
    <w:p>
      <w:pPr>
        <w:spacing w:line="580" w:lineRule="exact"/>
        <w:ind w:left="-199" w:leftChars="-95"/>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hd w:val="clear" w:color="auto" w:fill="FFFFFF"/>
        <w:spacing w:line="580" w:lineRule="exact"/>
        <w:ind w:left="-199" w:leftChars="-95"/>
        <w:outlineLvl w:val="0"/>
        <w:rPr>
          <w:rFonts w:ascii="Times New Roman" w:hAnsi="Times New Roman" w:eastAsia="黑体" w:cs="Times New Roman"/>
          <w:sz w:val="32"/>
          <w:szCs w:val="32"/>
        </w:rPr>
      </w:pPr>
      <w:r>
        <w:rPr>
          <w:rFonts w:ascii="Times New Roman" w:hAnsi="Times New Roman" w:eastAsia="黑体" w:cs="Times New Roman"/>
          <w:sz w:val="32"/>
          <w:szCs w:val="32"/>
        </w:rPr>
        <w:t>附件8</w:t>
      </w:r>
    </w:p>
    <w:p>
      <w:pPr>
        <w:spacing w:line="580" w:lineRule="exact"/>
        <w:ind w:left="-199" w:leftChars="-95"/>
        <w:jc w:val="center"/>
        <w:rPr>
          <w:rFonts w:ascii="Times New Roman" w:hAnsi="Times New Roman" w:eastAsia="方正小标宋简体" w:cs="Times New Roman"/>
          <w:sz w:val="44"/>
          <w:szCs w:val="44"/>
        </w:rPr>
      </w:pPr>
    </w:p>
    <w:p>
      <w:pPr>
        <w:spacing w:line="580" w:lineRule="exact"/>
        <w:ind w:left="-199" w:leftChars="-95"/>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登封市刘氏豆制品厂</w:t>
      </w:r>
      <w:r>
        <w:rPr>
          <w:rFonts w:ascii="Times New Roman" w:hAnsi="Times New Roman" w:eastAsia="方正小标宋简体" w:cs="Times New Roman"/>
          <w:sz w:val="44"/>
          <w:szCs w:val="44"/>
        </w:rPr>
        <w:t>食品安全</w:t>
      </w:r>
    </w:p>
    <w:p>
      <w:pPr>
        <w:spacing w:line="580" w:lineRule="exact"/>
        <w:ind w:left="-199" w:leftChars="-95"/>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生产规范体系检查情况</w:t>
      </w:r>
    </w:p>
    <w:p>
      <w:pPr>
        <w:spacing w:line="580" w:lineRule="exact"/>
        <w:ind w:left="-199" w:leftChars="-95"/>
        <w:jc w:val="center"/>
        <w:rPr>
          <w:rFonts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封市刘氏豆制品厂位于河南省登封市唐庄乡龙头村村西河东，以非发酵豆制品（豆腐串）生产加工为主；公司组织架构设置基本合理，人员配备基本满足生产要求。但在生产环境条件、进货查验、生产过程控制、产品检验、贮存及交付控制、人员管理等方面不同程度存在一些问题。检查结论为不符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二、存在问题</w:t>
      </w:r>
    </w:p>
    <w:p>
      <w:pPr>
        <w:shd w:val="clear" w:color="auto" w:fill="FFFFFF"/>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bCs/>
          <w:color w:val="000000"/>
          <w:sz w:val="32"/>
          <w:szCs w:val="32"/>
        </w:rPr>
        <w:t>（一）生产环境条件</w:t>
      </w:r>
      <w:r>
        <w:rPr>
          <w:rFonts w:hint="eastAsia" w:ascii="楷体" w:hAnsi="楷体" w:eastAsia="楷体" w:cs="仿宋"/>
          <w:color w:val="000000"/>
          <w:sz w:val="32"/>
          <w:szCs w:val="32"/>
          <w:lang w:eastAsia="zh-CN"/>
        </w:rPr>
        <w:t>方面：</w:t>
      </w:r>
      <w:r>
        <w:rPr>
          <w:rFonts w:hint="eastAsia" w:ascii="Times New Roman" w:hAnsi="Times New Roman" w:eastAsia="仿宋" w:cs="Times New Roman"/>
          <w:sz w:val="32"/>
          <w:szCs w:val="32"/>
        </w:rPr>
        <w:t>车间进行改造，布局及结构发生变化，未</w:t>
      </w:r>
      <w:r>
        <w:rPr>
          <w:rFonts w:hint="eastAsia" w:ascii="Times New Roman" w:hAnsi="Times New Roman" w:eastAsia="仿宋" w:cs="Times New Roman"/>
          <w:sz w:val="32"/>
          <w:szCs w:val="32"/>
          <w:lang w:eastAsia="zh-CN"/>
        </w:rPr>
        <w:t>及时</w:t>
      </w:r>
      <w:r>
        <w:rPr>
          <w:rFonts w:hint="eastAsia" w:ascii="Times New Roman" w:hAnsi="Times New Roman" w:eastAsia="仿宋" w:cs="Times New Roman"/>
          <w:sz w:val="32"/>
          <w:szCs w:val="32"/>
        </w:rPr>
        <w:t>申请变更；烘烤间墙</w:t>
      </w:r>
      <w:r>
        <w:rPr>
          <w:rFonts w:hint="eastAsia" w:ascii="Times New Roman" w:hAnsi="Times New Roman" w:eastAsia="仿宋" w:cs="Times New Roman"/>
          <w:sz w:val="32"/>
          <w:szCs w:val="32"/>
          <w:lang w:eastAsia="zh-CN"/>
        </w:rPr>
        <w:t>皮</w:t>
      </w:r>
      <w:r>
        <w:rPr>
          <w:rFonts w:hint="eastAsia" w:ascii="Times New Roman" w:hAnsi="Times New Roman" w:eastAsia="仿宋" w:cs="Times New Roman"/>
          <w:sz w:val="32"/>
          <w:szCs w:val="32"/>
        </w:rPr>
        <w:t>脱落；更衣室缺少更衣柜；洗手消毒处缺少干手器等设施；</w:t>
      </w:r>
      <w:r>
        <w:rPr>
          <w:rFonts w:hint="eastAsia" w:ascii="Times New Roman" w:hAnsi="Times New Roman" w:eastAsia="仿宋" w:cs="Times New Roman"/>
          <w:sz w:val="32"/>
          <w:szCs w:val="32"/>
          <w:lang w:eastAsia="zh-CN"/>
        </w:rPr>
        <w:t>车间</w:t>
      </w:r>
      <w:r>
        <w:rPr>
          <w:rFonts w:hint="eastAsia" w:ascii="Times New Roman" w:hAnsi="Times New Roman" w:eastAsia="仿宋" w:cs="Times New Roman"/>
          <w:sz w:val="32"/>
          <w:szCs w:val="32"/>
        </w:rPr>
        <w:t>入口、库房等区域未设置</w:t>
      </w:r>
      <w:r>
        <w:rPr>
          <w:rFonts w:hint="eastAsia" w:ascii="Times New Roman" w:hAnsi="Times New Roman" w:eastAsia="仿宋" w:cs="Times New Roman"/>
          <w:color w:val="000000"/>
          <w:sz w:val="32"/>
          <w:szCs w:val="32"/>
        </w:rPr>
        <w:t>防蝇、防鼠</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rPr>
        <w:t>防虫害</w:t>
      </w:r>
      <w:r>
        <w:rPr>
          <w:rFonts w:hint="eastAsia" w:ascii="Times New Roman" w:hAnsi="Times New Roman" w:eastAsia="仿宋" w:cs="Times New Roman"/>
          <w:sz w:val="32"/>
          <w:szCs w:val="32"/>
        </w:rPr>
        <w:t>设施，成型间现场有蝇虫活动现象。</w:t>
      </w:r>
      <w:r>
        <w:rPr>
          <w:rFonts w:ascii="Times New Roman" w:hAnsi="Times New Roman" w:eastAsia="仿宋" w:cs="Times New Roman"/>
          <w:sz w:val="32"/>
          <w:szCs w:val="32"/>
        </w:rPr>
        <w:t xml:space="preserve"> </w:t>
      </w:r>
    </w:p>
    <w:p>
      <w:pPr>
        <w:shd w:val="clear" w:color="auto" w:fill="FFFFFF"/>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bCs/>
          <w:color w:val="000000"/>
          <w:sz w:val="32"/>
          <w:szCs w:val="32"/>
        </w:rPr>
        <w:t>（二）</w:t>
      </w:r>
      <w:r>
        <w:rPr>
          <w:rFonts w:hint="eastAsia" w:ascii="楷体" w:hAnsi="楷体" w:eastAsia="楷体" w:cs="Times New Roman"/>
          <w:bCs/>
          <w:color w:val="000000"/>
          <w:sz w:val="32"/>
          <w:szCs w:val="32"/>
        </w:rPr>
        <w:t>进货查验结果</w:t>
      </w:r>
      <w:r>
        <w:rPr>
          <w:rFonts w:hint="eastAsia" w:ascii="楷体" w:hAnsi="楷体" w:eastAsia="楷体" w:cs="仿宋"/>
          <w:color w:val="000000"/>
          <w:sz w:val="32"/>
          <w:szCs w:val="32"/>
          <w:lang w:eastAsia="zh-CN"/>
        </w:rPr>
        <w:t>方面：</w:t>
      </w:r>
      <w:r>
        <w:rPr>
          <w:rFonts w:hint="eastAsia" w:ascii="仿宋" w:hAnsi="仿宋" w:eastAsia="仿宋" w:cs="仿宋"/>
          <w:color w:val="000000"/>
          <w:sz w:val="32"/>
          <w:szCs w:val="32"/>
          <w:lang w:eastAsia="zh-CN"/>
        </w:rPr>
        <w:t>无</w:t>
      </w:r>
      <w:r>
        <w:rPr>
          <w:rFonts w:hint="eastAsia" w:ascii="仿宋" w:hAnsi="仿宋" w:eastAsia="仿宋" w:cs="仿宋"/>
          <w:color w:val="000000"/>
          <w:sz w:val="32"/>
          <w:szCs w:val="32"/>
        </w:rPr>
        <w:t>原辅材料的进货查验记录及相关合格证明文件,</w:t>
      </w:r>
      <w:r>
        <w:rPr>
          <w:rFonts w:hint="eastAsia" w:ascii="仿宋" w:hAnsi="仿宋" w:eastAsia="仿宋" w:cs="仿宋"/>
          <w:color w:val="000000"/>
          <w:sz w:val="32"/>
          <w:szCs w:val="32"/>
          <w:lang w:eastAsia="zh-CN"/>
        </w:rPr>
        <w:t>无</w:t>
      </w:r>
      <w:r>
        <w:rPr>
          <w:rFonts w:hint="eastAsia" w:ascii="仿宋" w:hAnsi="仿宋" w:eastAsia="仿宋" w:cs="仿宋"/>
          <w:color w:val="000000"/>
          <w:sz w:val="32"/>
          <w:szCs w:val="32"/>
        </w:rPr>
        <w:t>原辅料材料出入库及领用记录</w:t>
      </w:r>
      <w:r>
        <w:rPr>
          <w:rFonts w:ascii="Times New Roman" w:hAnsi="Times New Roman" w:eastAsia="仿宋" w:cs="Times New Roman"/>
          <w:sz w:val="32"/>
          <w:szCs w:val="32"/>
        </w:rPr>
        <w:t>。</w:t>
      </w:r>
    </w:p>
    <w:p>
      <w:pPr>
        <w:widowControl/>
        <w:spacing w:line="580" w:lineRule="exact"/>
        <w:ind w:left="-199" w:leftChars="-95" w:firstLine="640" w:firstLineChars="200"/>
        <w:rPr>
          <w:rFonts w:ascii="Times New Roman" w:hAnsi="Times New Roman" w:eastAsia="宋体" w:cs="Times New Roman"/>
          <w:color w:val="000000"/>
          <w:kern w:val="0"/>
          <w:sz w:val="30"/>
          <w:szCs w:val="30"/>
        </w:rPr>
      </w:pPr>
      <w:r>
        <w:rPr>
          <w:rFonts w:ascii="楷体" w:hAnsi="楷体" w:eastAsia="楷体" w:cs="Times New Roman"/>
          <w:bCs/>
          <w:color w:val="000000"/>
          <w:sz w:val="32"/>
          <w:szCs w:val="32"/>
        </w:rPr>
        <w:t>（三）</w:t>
      </w:r>
      <w:r>
        <w:rPr>
          <w:rFonts w:hint="eastAsia" w:ascii="楷体" w:hAnsi="楷体" w:eastAsia="楷体" w:cs="Times New Roman"/>
          <w:bCs/>
          <w:color w:val="000000"/>
          <w:sz w:val="32"/>
          <w:szCs w:val="32"/>
        </w:rPr>
        <w:t>生产过程控制</w:t>
      </w:r>
      <w:r>
        <w:rPr>
          <w:rFonts w:hint="eastAsia" w:ascii="楷体" w:hAnsi="楷体" w:eastAsia="楷体" w:cs="仿宋"/>
          <w:color w:val="000000"/>
          <w:sz w:val="32"/>
          <w:szCs w:val="32"/>
          <w:lang w:eastAsia="zh-CN"/>
        </w:rPr>
        <w:t>方面：</w:t>
      </w:r>
      <w:r>
        <w:rPr>
          <w:rFonts w:hint="eastAsia" w:ascii="仿宋" w:hAnsi="仿宋" w:eastAsia="仿宋" w:cs="仿宋"/>
          <w:color w:val="000000"/>
          <w:sz w:val="32"/>
          <w:szCs w:val="32"/>
        </w:rPr>
        <w:t>生产过程关键记录未有效保持；现场无称量设备；有温湿度要求的车间未进行温湿度监测</w:t>
      </w:r>
      <w:r>
        <w:rPr>
          <w:rFonts w:ascii="Times New Roman" w:hAnsi="Times New Roman" w:eastAsia="仿宋" w:cs="Times New Roman"/>
          <w:sz w:val="32"/>
          <w:szCs w:val="32"/>
        </w:rPr>
        <w:t>。</w:t>
      </w:r>
    </w:p>
    <w:p>
      <w:pPr>
        <w:widowControl/>
        <w:spacing w:line="580" w:lineRule="exact"/>
        <w:ind w:left="-199" w:leftChars="-95" w:firstLine="640" w:firstLineChars="200"/>
        <w:rPr>
          <w:rFonts w:ascii="Times New Roman" w:hAnsi="Times New Roman" w:eastAsia="宋体" w:cs="Times New Roman"/>
          <w:color w:val="000000"/>
          <w:kern w:val="0"/>
          <w:sz w:val="30"/>
          <w:szCs w:val="30"/>
        </w:rPr>
      </w:pPr>
      <w:r>
        <w:rPr>
          <w:rFonts w:ascii="楷体" w:hAnsi="楷体" w:eastAsia="楷体" w:cs="Times New Roman"/>
          <w:bCs/>
          <w:color w:val="000000"/>
          <w:sz w:val="32"/>
          <w:szCs w:val="32"/>
        </w:rPr>
        <w:t>（</w:t>
      </w:r>
      <w:r>
        <w:rPr>
          <w:rFonts w:hint="eastAsia" w:ascii="楷体" w:hAnsi="楷体" w:eastAsia="楷体" w:cs="Times New Roman"/>
          <w:bCs/>
          <w:color w:val="000000"/>
          <w:sz w:val="32"/>
          <w:szCs w:val="32"/>
        </w:rPr>
        <w:t>四</w:t>
      </w:r>
      <w:r>
        <w:rPr>
          <w:rFonts w:ascii="楷体" w:hAnsi="楷体" w:eastAsia="楷体" w:cs="Times New Roman"/>
          <w:bCs/>
          <w:color w:val="000000"/>
          <w:sz w:val="32"/>
          <w:szCs w:val="32"/>
        </w:rPr>
        <w:t>）</w:t>
      </w:r>
      <w:r>
        <w:rPr>
          <w:rFonts w:hint="eastAsia" w:ascii="楷体" w:hAnsi="楷体" w:eastAsia="楷体" w:cs="Times New Roman"/>
          <w:bCs/>
          <w:color w:val="000000"/>
          <w:sz w:val="32"/>
          <w:szCs w:val="32"/>
        </w:rPr>
        <w:t>产品检验结果</w:t>
      </w:r>
      <w:r>
        <w:rPr>
          <w:rFonts w:hint="eastAsia" w:ascii="楷体" w:hAnsi="楷体" w:eastAsia="楷体" w:cs="仿宋"/>
          <w:color w:val="000000"/>
          <w:sz w:val="32"/>
          <w:szCs w:val="32"/>
          <w:lang w:eastAsia="zh-CN"/>
        </w:rPr>
        <w:t>方面：</w:t>
      </w:r>
      <w:r>
        <w:rPr>
          <w:rFonts w:hint="eastAsia" w:ascii="仿宋" w:hAnsi="仿宋" w:eastAsia="仿宋" w:cs="仿宋"/>
          <w:color w:val="000000"/>
          <w:sz w:val="32"/>
          <w:szCs w:val="32"/>
        </w:rPr>
        <w:t>化验室现场管理混乱，未能提供</w:t>
      </w:r>
      <w:r>
        <w:rPr>
          <w:rFonts w:hint="eastAsia" w:ascii="仿宋" w:hAnsi="仿宋" w:eastAsia="仿宋" w:cs="仿宋"/>
          <w:color w:val="000000"/>
          <w:sz w:val="32"/>
          <w:szCs w:val="32"/>
          <w:lang w:eastAsia="zh-CN"/>
        </w:rPr>
        <w:t>产品</w:t>
      </w:r>
      <w:r>
        <w:rPr>
          <w:rFonts w:hint="eastAsia" w:ascii="仿宋" w:hAnsi="仿宋" w:eastAsia="仿宋" w:cs="仿宋"/>
          <w:color w:val="000000"/>
          <w:sz w:val="32"/>
          <w:szCs w:val="32"/>
        </w:rPr>
        <w:t>检验报告及原始</w:t>
      </w:r>
      <w:r>
        <w:rPr>
          <w:rFonts w:hint="eastAsia" w:ascii="仿宋" w:hAnsi="仿宋" w:eastAsia="仿宋" w:cs="仿宋"/>
          <w:color w:val="000000"/>
          <w:sz w:val="32"/>
          <w:szCs w:val="32"/>
          <w:lang w:eastAsia="zh-CN"/>
        </w:rPr>
        <w:t>检验</w:t>
      </w:r>
      <w:r>
        <w:rPr>
          <w:rFonts w:hint="eastAsia" w:ascii="仿宋" w:hAnsi="仿宋" w:eastAsia="仿宋" w:cs="仿宋"/>
          <w:color w:val="000000"/>
          <w:sz w:val="32"/>
          <w:szCs w:val="32"/>
        </w:rPr>
        <w:t>记录</w:t>
      </w:r>
      <w:r>
        <w:rPr>
          <w:rFonts w:hint="eastAsia" w:ascii="Times New Roman" w:hAnsi="Times New Roman" w:eastAsia="仿宋" w:cs="Times New Roman"/>
          <w:color w:val="000000"/>
          <w:sz w:val="32"/>
          <w:szCs w:val="32"/>
        </w:rPr>
        <w:t>。</w:t>
      </w:r>
    </w:p>
    <w:p>
      <w:pPr>
        <w:widowControl/>
        <w:spacing w:line="580" w:lineRule="exact"/>
        <w:ind w:left="-199" w:leftChars="-95" w:firstLine="640" w:firstLineChars="200"/>
        <w:rPr>
          <w:rFonts w:ascii="Times New Roman" w:hAnsi="Times New Roman" w:eastAsia="宋体" w:cs="Times New Roman"/>
          <w:color w:val="000000"/>
          <w:kern w:val="0"/>
          <w:sz w:val="30"/>
          <w:szCs w:val="30"/>
        </w:rPr>
      </w:pPr>
      <w:r>
        <w:rPr>
          <w:rFonts w:ascii="楷体" w:hAnsi="楷体" w:eastAsia="楷体" w:cs="Times New Roman"/>
          <w:bCs/>
          <w:color w:val="000000"/>
          <w:sz w:val="32"/>
          <w:szCs w:val="32"/>
        </w:rPr>
        <w:t>（</w:t>
      </w:r>
      <w:r>
        <w:rPr>
          <w:rFonts w:hint="eastAsia" w:ascii="楷体" w:hAnsi="楷体" w:eastAsia="楷体" w:cs="Times New Roman"/>
          <w:bCs/>
          <w:color w:val="000000"/>
          <w:sz w:val="32"/>
          <w:szCs w:val="32"/>
        </w:rPr>
        <w:t>五</w:t>
      </w:r>
      <w:r>
        <w:rPr>
          <w:rFonts w:ascii="楷体" w:hAnsi="楷体" w:eastAsia="楷体" w:cs="Times New Roman"/>
          <w:bCs/>
          <w:color w:val="000000"/>
          <w:sz w:val="32"/>
          <w:szCs w:val="32"/>
        </w:rPr>
        <w:t>）</w:t>
      </w:r>
      <w:r>
        <w:rPr>
          <w:rFonts w:hint="eastAsia" w:ascii="楷体" w:hAnsi="楷体" w:eastAsia="楷体" w:cs="Times New Roman"/>
          <w:bCs/>
          <w:color w:val="000000"/>
          <w:sz w:val="32"/>
          <w:szCs w:val="32"/>
        </w:rPr>
        <w:t>贮存及交付控制</w:t>
      </w:r>
      <w:r>
        <w:rPr>
          <w:rFonts w:hint="eastAsia" w:ascii="楷体" w:hAnsi="楷体" w:eastAsia="楷体" w:cs="仿宋"/>
          <w:color w:val="000000"/>
          <w:sz w:val="32"/>
          <w:szCs w:val="32"/>
          <w:lang w:eastAsia="zh-CN"/>
        </w:rPr>
        <w:t>方面：</w:t>
      </w:r>
      <w:r>
        <w:rPr>
          <w:rFonts w:hint="eastAsia" w:ascii="仿宋" w:hAnsi="仿宋" w:eastAsia="仿宋" w:cs="仿宋"/>
          <w:color w:val="000000"/>
          <w:sz w:val="32"/>
          <w:szCs w:val="32"/>
        </w:rPr>
        <w:t>原辅料未离地离墙存放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无物料标识卡；成品库未分区管理，部分成品直接落地存放</w:t>
      </w:r>
      <w:r>
        <w:rPr>
          <w:rFonts w:ascii="Times New Roman" w:hAnsi="Times New Roman" w:eastAsia="仿宋" w:cs="Times New Roman"/>
          <w:sz w:val="32"/>
          <w:szCs w:val="32"/>
        </w:rPr>
        <w:t>。</w:t>
      </w:r>
    </w:p>
    <w:p>
      <w:pPr>
        <w:widowControl/>
        <w:spacing w:line="580" w:lineRule="exact"/>
        <w:ind w:left="-199" w:leftChars="-95" w:firstLine="640" w:firstLineChars="200"/>
        <w:rPr>
          <w:rFonts w:ascii="Times New Roman" w:hAnsi="Times New Roman" w:eastAsia="宋体" w:cs="Times New Roman"/>
          <w:color w:val="000000"/>
          <w:kern w:val="0"/>
          <w:sz w:val="30"/>
          <w:szCs w:val="30"/>
        </w:rPr>
      </w:pPr>
      <w:r>
        <w:rPr>
          <w:rFonts w:ascii="楷体" w:hAnsi="楷体" w:eastAsia="楷体" w:cs="Times New Roman"/>
          <w:bCs/>
          <w:color w:val="000000"/>
          <w:sz w:val="32"/>
          <w:szCs w:val="32"/>
        </w:rPr>
        <w:t>（</w:t>
      </w:r>
      <w:r>
        <w:rPr>
          <w:rFonts w:hint="eastAsia" w:ascii="楷体" w:hAnsi="楷体" w:eastAsia="楷体" w:cs="Times New Roman"/>
          <w:bCs/>
          <w:color w:val="000000"/>
          <w:sz w:val="32"/>
          <w:szCs w:val="32"/>
        </w:rPr>
        <w:t>六</w:t>
      </w:r>
      <w:r>
        <w:rPr>
          <w:rFonts w:ascii="楷体" w:hAnsi="楷体" w:eastAsia="楷体" w:cs="Times New Roman"/>
          <w:bCs/>
          <w:color w:val="000000"/>
          <w:sz w:val="32"/>
          <w:szCs w:val="32"/>
        </w:rPr>
        <w:t>）</w:t>
      </w:r>
      <w:r>
        <w:rPr>
          <w:rFonts w:hint="eastAsia" w:ascii="楷体" w:hAnsi="楷体" w:eastAsia="楷体" w:cs="Times New Roman"/>
          <w:bCs/>
          <w:color w:val="000000"/>
          <w:sz w:val="32"/>
          <w:szCs w:val="32"/>
        </w:rPr>
        <w:t>从业人员管理</w:t>
      </w:r>
      <w:r>
        <w:rPr>
          <w:rFonts w:hint="eastAsia" w:ascii="楷体" w:hAnsi="楷体" w:eastAsia="楷体" w:cs="仿宋"/>
          <w:color w:val="000000"/>
          <w:sz w:val="32"/>
          <w:szCs w:val="32"/>
          <w:lang w:eastAsia="zh-CN"/>
        </w:rPr>
        <w:t>方面：</w:t>
      </w:r>
      <w:r>
        <w:rPr>
          <w:rFonts w:hint="eastAsia" w:ascii="仿宋" w:hAnsi="仿宋" w:eastAsia="仿宋" w:cs="仿宋"/>
          <w:color w:val="000000"/>
          <w:sz w:val="32"/>
          <w:szCs w:val="32"/>
        </w:rPr>
        <w:t>企业2021年度未开展对从业人员有关食品安全知识的相关培训和考核；</w:t>
      </w:r>
      <w:r>
        <w:rPr>
          <w:rFonts w:hint="eastAsia" w:ascii="仿宋" w:hAnsi="仿宋" w:eastAsia="仿宋" w:cs="仿宋"/>
          <w:color w:val="000000"/>
          <w:sz w:val="32"/>
          <w:szCs w:val="32"/>
          <w:lang w:eastAsia="zh-CN"/>
        </w:rPr>
        <w:t>个别员工</w:t>
      </w:r>
      <w:r>
        <w:rPr>
          <w:rFonts w:hint="eastAsia" w:ascii="仿宋" w:hAnsi="仿宋" w:eastAsia="仿宋" w:cs="仿宋"/>
          <w:color w:val="000000"/>
          <w:sz w:val="32"/>
          <w:szCs w:val="32"/>
        </w:rPr>
        <w:t>健康证已过期</w:t>
      </w:r>
      <w:r>
        <w:rPr>
          <w:rFonts w:ascii="Times New Roman" w:hAnsi="Times New Roman" w:eastAsia="仿宋" w:cs="Times New Roman"/>
          <w:sz w:val="32"/>
          <w:szCs w:val="32"/>
        </w:rPr>
        <w:t>。</w:t>
      </w:r>
    </w:p>
    <w:p>
      <w:pPr>
        <w:shd w:val="clear" w:color="auto" w:fill="FFFFFF"/>
        <w:spacing w:line="580" w:lineRule="exact"/>
        <w:ind w:left="-199" w:leftChars="-95" w:firstLine="640" w:firstLineChars="200"/>
        <w:rPr>
          <w:rFonts w:ascii="Times New Roman" w:hAnsi="Times New Roman" w:eastAsia="黑体" w:cs="Times New Roman"/>
          <w:bCs/>
          <w:sz w:val="32"/>
          <w:szCs w:val="32"/>
        </w:rPr>
      </w:pPr>
      <w:r>
        <w:rPr>
          <w:rFonts w:ascii="楷体" w:hAnsi="楷体" w:eastAsia="楷体" w:cs="Times New Roman"/>
          <w:sz w:val="32"/>
          <w:szCs w:val="32"/>
        </w:rPr>
        <w:t>（</w:t>
      </w:r>
      <w:r>
        <w:rPr>
          <w:rFonts w:hint="eastAsia" w:ascii="楷体" w:hAnsi="楷体" w:eastAsia="楷体" w:cs="Times New Roman"/>
          <w:sz w:val="32"/>
          <w:szCs w:val="32"/>
        </w:rPr>
        <w:t>七</w:t>
      </w:r>
      <w:r>
        <w:rPr>
          <w:rFonts w:ascii="楷体" w:hAnsi="楷体" w:eastAsia="楷体" w:cs="Times New Roman"/>
          <w:sz w:val="32"/>
          <w:szCs w:val="32"/>
        </w:rPr>
        <w:t>）其他</w:t>
      </w:r>
      <w:r>
        <w:rPr>
          <w:rFonts w:hint="eastAsia" w:ascii="楷体" w:hAnsi="楷体" w:eastAsia="楷体" w:cs="仿宋"/>
          <w:color w:val="000000"/>
          <w:sz w:val="32"/>
          <w:szCs w:val="32"/>
          <w:lang w:eastAsia="zh-CN"/>
        </w:rPr>
        <w:t>方面：</w:t>
      </w:r>
      <w:r>
        <w:rPr>
          <w:rFonts w:hint="eastAsia" w:ascii="Times New Roman" w:hAnsi="Times New Roman" w:eastAsia="仿宋" w:cs="Times New Roman"/>
          <w:color w:val="000000"/>
          <w:sz w:val="32"/>
          <w:szCs w:val="32"/>
        </w:rPr>
        <w:t>物料平衡情况：</w:t>
      </w:r>
      <w:r>
        <w:rPr>
          <w:rFonts w:hint="eastAsia" w:ascii="仿宋" w:hAnsi="仿宋" w:eastAsia="仿宋" w:cs="仿宋"/>
          <w:color w:val="000000"/>
          <w:sz w:val="32"/>
          <w:szCs w:val="32"/>
        </w:rPr>
        <w:t>未提供生产投料及原料领用、成品入库等记录，无法核实物料平衡情况</w:t>
      </w:r>
      <w:r>
        <w:rPr>
          <w:rFonts w:hint="eastAsia" w:ascii="Times New Roman" w:hAnsi="Times New Roman" w:eastAsia="仿宋" w:cs="Times New Roman"/>
          <w:color w:val="000000"/>
          <w:sz w:val="32"/>
          <w:szCs w:val="32"/>
          <w:lang w:eastAsia="zh-CN"/>
        </w:rPr>
        <w:t>；</w:t>
      </w:r>
      <w:r>
        <w:rPr>
          <w:rFonts w:ascii="Times New Roman" w:hAnsi="Times New Roman" w:eastAsia="仿宋" w:cs="Times New Roman"/>
          <w:color w:val="000000"/>
          <w:sz w:val="32"/>
          <w:szCs w:val="32"/>
        </w:rPr>
        <w:t>6S实施</w:t>
      </w:r>
      <w:r>
        <w:rPr>
          <w:rFonts w:hint="eastAsia" w:ascii="Times New Roman" w:hAnsi="Times New Roman" w:eastAsia="仿宋" w:cs="Times New Roman"/>
          <w:color w:val="000000"/>
          <w:sz w:val="32"/>
          <w:szCs w:val="32"/>
          <w:lang w:eastAsia="zh-CN"/>
        </w:rPr>
        <w:t>情况</w:t>
      </w:r>
      <w:r>
        <w:rPr>
          <w:rFonts w:ascii="Times New Roman" w:hAnsi="Times New Roman" w:eastAsia="仿宋" w:cs="Times New Roman"/>
          <w:color w:val="000000"/>
          <w:sz w:val="32"/>
          <w:szCs w:val="32"/>
        </w:rPr>
        <w:t>：</w:t>
      </w:r>
      <w:r>
        <w:rPr>
          <w:rFonts w:hint="eastAsia" w:ascii="仿宋" w:hAnsi="仿宋" w:eastAsia="仿宋" w:cs="仿宋"/>
          <w:color w:val="000000"/>
          <w:sz w:val="32"/>
          <w:szCs w:val="32"/>
        </w:rPr>
        <w:t>成品库</w:t>
      </w:r>
      <w:r>
        <w:rPr>
          <w:rFonts w:hint="eastAsia" w:ascii="仿宋" w:hAnsi="仿宋" w:eastAsia="仿宋" w:cs="仿宋"/>
          <w:color w:val="000000"/>
          <w:sz w:val="32"/>
          <w:szCs w:val="32"/>
          <w:lang w:eastAsia="zh-CN"/>
        </w:rPr>
        <w:t>划设</w:t>
      </w:r>
      <w:r>
        <w:rPr>
          <w:rFonts w:hint="eastAsia" w:ascii="仿宋" w:hAnsi="仿宋" w:eastAsia="仿宋" w:cs="仿宋"/>
          <w:color w:val="000000"/>
          <w:sz w:val="32"/>
          <w:szCs w:val="32"/>
        </w:rPr>
        <w:t>标识线</w:t>
      </w:r>
      <w:r>
        <w:rPr>
          <w:rFonts w:hint="eastAsia" w:ascii="仿宋" w:hAnsi="仿宋" w:eastAsia="仿宋" w:cs="仿宋"/>
          <w:color w:val="000000"/>
          <w:sz w:val="32"/>
          <w:szCs w:val="32"/>
          <w:lang w:eastAsia="zh-CN"/>
        </w:rPr>
        <w:t>，</w:t>
      </w:r>
      <w:r>
        <w:rPr>
          <w:rFonts w:hint="eastAsia" w:ascii="Times New Roman" w:hAnsi="Times New Roman" w:eastAsia="仿宋" w:cs="Times New Roman"/>
          <w:sz w:val="32"/>
          <w:szCs w:val="32"/>
        </w:rPr>
        <w:t>车间及库房有杂物</w:t>
      </w:r>
      <w:r>
        <w:rPr>
          <w:rFonts w:hint="eastAsia" w:ascii="Times New Roman" w:hAnsi="Times New Roman" w:eastAsia="仿宋" w:cs="Times New Roman"/>
          <w:sz w:val="32"/>
          <w:szCs w:val="32"/>
          <w:lang w:eastAsia="zh-CN"/>
        </w:rPr>
        <w:t>未及时清理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车间</w:t>
      </w:r>
      <w:r>
        <w:rPr>
          <w:rFonts w:hint="eastAsia" w:ascii="仿宋" w:hAnsi="仿宋" w:eastAsia="仿宋" w:cs="仿宋"/>
          <w:color w:val="000000"/>
          <w:sz w:val="32"/>
          <w:szCs w:val="32"/>
          <w:lang w:eastAsia="zh-CN"/>
        </w:rPr>
        <w:t>无</w:t>
      </w:r>
      <w:r>
        <w:rPr>
          <w:rFonts w:hint="eastAsia" w:ascii="仿宋" w:hAnsi="仿宋" w:eastAsia="仿宋" w:cs="仿宋"/>
          <w:color w:val="000000"/>
          <w:sz w:val="32"/>
          <w:szCs w:val="32"/>
        </w:rPr>
        <w:t>安全警示标识</w:t>
      </w:r>
      <w:r>
        <w:rPr>
          <w:rFonts w:hint="eastAsia" w:ascii="Times New Roman" w:hAnsi="Times New Roman" w:eastAsia="仿宋" w:cs="Times New Roman"/>
          <w:color w:val="000000"/>
          <w:sz w:val="32"/>
          <w:szCs w:val="32"/>
          <w:lang w:eastAsia="zh-CN"/>
        </w:rPr>
        <w:t>；</w:t>
      </w:r>
      <w:r>
        <w:rPr>
          <w:rFonts w:ascii="Times New Roman" w:hAnsi="Times New Roman" w:eastAsia="仿宋" w:cs="Times New Roman"/>
          <w:color w:val="000000"/>
          <w:sz w:val="32"/>
          <w:szCs w:val="32"/>
        </w:rPr>
        <w:t>自查落实情况：</w:t>
      </w:r>
      <w:r>
        <w:rPr>
          <w:rFonts w:hint="eastAsia" w:ascii="Times New Roman" w:hAnsi="Times New Roman" w:eastAsia="仿宋" w:cs="Times New Roman"/>
          <w:color w:val="000000"/>
          <w:sz w:val="32"/>
          <w:szCs w:val="32"/>
        </w:rPr>
        <w:t>未按照《河南省食品生产企业食品安全主体责任暂行规定》的要求开展检查。</w:t>
      </w:r>
    </w:p>
    <w:p>
      <w:pPr>
        <w:shd w:val="clear" w:color="auto" w:fill="FFFFFF"/>
        <w:spacing w:line="580" w:lineRule="exact"/>
        <w:ind w:left="-199" w:leftChars="-95"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三、整改和处置情况</w:t>
      </w:r>
    </w:p>
    <w:p>
      <w:pPr>
        <w:widowControl/>
        <w:spacing w:line="580" w:lineRule="exact"/>
        <w:ind w:left="-199" w:leftChars="-95"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食品安全生产规范体系检查工作组已在检查过程中将检查情况反馈</w:t>
      </w:r>
      <w:r>
        <w:rPr>
          <w:rFonts w:hint="eastAsia" w:ascii="仿宋" w:hAnsi="仿宋" w:eastAsia="仿宋" w:cs="仿宋"/>
          <w:sz w:val="32"/>
          <w:szCs w:val="32"/>
        </w:rPr>
        <w:t>登封市市场监督管理局</w:t>
      </w:r>
      <w:r>
        <w:rPr>
          <w:rFonts w:ascii="Times New Roman" w:hAnsi="Times New Roman" w:eastAsia="仿宋" w:cs="Times New Roman"/>
          <w:sz w:val="32"/>
          <w:szCs w:val="32"/>
        </w:rPr>
        <w:t>。根据检查中发现的问题，检查组要求属地监管部门依法依规进行处理，处理情况应及时上报市局。</w:t>
      </w:r>
    </w:p>
    <w:p>
      <w:pPr>
        <w:shd w:val="clear" w:color="auto" w:fill="FFFFFF"/>
        <w:spacing w:line="580" w:lineRule="exact"/>
        <w:ind w:left="-199" w:leftChars="-95" w:firstLine="640" w:firstLineChars="200"/>
        <w:rPr>
          <w:rFonts w:ascii="Times New Roman" w:hAnsi="Times New Roman" w:eastAsia="仿宋" w:cs="Times New Roman"/>
          <w:color w:val="000000"/>
          <w:sz w:val="32"/>
          <w:szCs w:val="32"/>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eastAsia="仿宋_GB2312" w:cs="Times New Roman"/>
          <w:color w:val="000000"/>
          <w:kern w:val="0"/>
          <w:sz w:val="32"/>
          <w:szCs w:val="32"/>
        </w:rPr>
      </w:pPr>
      <w:r>
        <w:rPr>
          <w:rFonts w:ascii="Times New Roman" w:hAnsi="Times New Roman" w:cs="Times New Roman"/>
        </w:rPr>
        <w:t xml:space="preserve">                                      </w:t>
      </w:r>
    </w:p>
    <w:p>
      <w:pPr>
        <w:rPr>
          <w:rFonts w:ascii="Times New Roman" w:hAnsi="Times New Roman" w:eastAsia="仿宋_GB2312" w:cs="Times New Roman"/>
          <w:color w:val="000000"/>
          <w:kern w:val="0"/>
          <w:sz w:val="32"/>
          <w:szCs w:val="32"/>
        </w:rPr>
        <w:sectPr>
          <w:pgSz w:w="11906" w:h="16838"/>
          <w:pgMar w:top="1984" w:right="1474" w:bottom="1644" w:left="1587" w:header="851" w:footer="1559" w:gutter="0"/>
          <w:paperSrc/>
          <w:pgNumType w:fmt="numberInDash"/>
          <w:cols w:space="0" w:num="1"/>
          <w:rtlGutter w:val="0"/>
          <w:docGrid w:linePitch="312" w:charSpace="0"/>
        </w:sectPr>
      </w:pPr>
    </w:p>
    <w:p>
      <w:pPr>
        <w:shd w:val="clear" w:color="auto" w:fill="FFFFFF"/>
        <w:spacing w:line="580" w:lineRule="exact"/>
        <w:ind w:left="-199" w:leftChars="-95"/>
        <w:outlineLvl w:val="0"/>
        <w:rPr>
          <w:rFonts w:ascii="Times New Roman" w:hAnsi="Times New Roman" w:eastAsia="黑体" w:cs="Times New Roman"/>
          <w:sz w:val="32"/>
          <w:szCs w:val="32"/>
        </w:rPr>
      </w:pPr>
      <w:r>
        <w:rPr>
          <w:rFonts w:ascii="Times New Roman" w:hAnsi="Times New Roman" w:eastAsia="黑体" w:cs="Times New Roman"/>
          <w:sz w:val="32"/>
          <w:szCs w:val="32"/>
        </w:rPr>
        <w:t>附件9</w:t>
      </w:r>
    </w:p>
    <w:p>
      <w:pPr>
        <w:spacing w:line="580" w:lineRule="exact"/>
        <w:ind w:left="-199" w:leftChars="-95"/>
        <w:jc w:val="center"/>
        <w:rPr>
          <w:rFonts w:ascii="Times New Roman" w:hAnsi="Times New Roman" w:eastAsia="方正小标宋简体" w:cs="Times New Roman"/>
          <w:sz w:val="44"/>
          <w:szCs w:val="44"/>
        </w:rPr>
      </w:pPr>
    </w:p>
    <w:p>
      <w:pPr>
        <w:spacing w:line="580" w:lineRule="exact"/>
        <w:ind w:left="-199" w:leftChars="-95"/>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河南金苑粮油有限公司</w:t>
      </w:r>
      <w:r>
        <w:rPr>
          <w:rFonts w:ascii="Times New Roman" w:hAnsi="Times New Roman" w:eastAsia="方正小标宋简体" w:cs="Times New Roman"/>
          <w:sz w:val="44"/>
          <w:szCs w:val="44"/>
        </w:rPr>
        <w:t>食品安全</w:t>
      </w:r>
    </w:p>
    <w:p>
      <w:pPr>
        <w:spacing w:line="580" w:lineRule="exact"/>
        <w:ind w:left="-199" w:leftChars="-95"/>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生产规范体系检查情况</w:t>
      </w:r>
    </w:p>
    <w:p>
      <w:pPr>
        <w:spacing w:line="580" w:lineRule="exact"/>
        <w:ind w:left="-199" w:leftChars="-95"/>
        <w:jc w:val="center"/>
        <w:rPr>
          <w:rFonts w:ascii="Times New Roman" w:hAnsi="Times New Roman" w:cs="Times New Roman"/>
          <w:sz w:val="24"/>
        </w:rPr>
      </w:pPr>
    </w:p>
    <w:p>
      <w:pPr>
        <w:shd w:val="clear" w:color="auto" w:fill="FFFFFF"/>
        <w:spacing w:line="580" w:lineRule="exact"/>
        <w:ind w:left="-199" w:leftChars="-95"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一、基本情况</w:t>
      </w:r>
    </w:p>
    <w:p>
      <w:pPr>
        <w:widowControl/>
        <w:spacing w:line="580" w:lineRule="exact"/>
        <w:ind w:left="-199" w:leftChars="-95" w:firstLine="640" w:firstLineChars="200"/>
        <w:rPr>
          <w:rFonts w:ascii="Times New Roman" w:hAnsi="Times New Roman" w:eastAsia="仿宋" w:cs="Times New Roman"/>
          <w:sz w:val="32"/>
          <w:szCs w:val="32"/>
        </w:rPr>
      </w:pPr>
      <w:r>
        <w:rPr>
          <w:rFonts w:hint="eastAsia" w:ascii="Times New Roman" w:hAnsi="Times New Roman" w:eastAsia="仿宋" w:cs="Times New Roman"/>
          <w:color w:val="000000"/>
          <w:sz w:val="32"/>
          <w:szCs w:val="32"/>
        </w:rPr>
        <w:t>河南金苑粮油有限公司位于郑州高新区金梭路，以挂面、小麦粉生产加工为主；公司组织架构设置基本合理，</w:t>
      </w:r>
      <w:r>
        <w:rPr>
          <w:rFonts w:hint="eastAsia" w:ascii="仿宋" w:hAnsi="仿宋" w:eastAsia="仿宋" w:cs="仿宋"/>
          <w:color w:val="000000"/>
          <w:sz w:val="32"/>
          <w:szCs w:val="32"/>
        </w:rPr>
        <w:t>人员配备基本满足生产要求</w:t>
      </w:r>
      <w:r>
        <w:rPr>
          <w:rFonts w:hint="eastAsia" w:ascii="Times New Roman" w:hAnsi="Times New Roman" w:eastAsia="仿宋" w:cs="Times New Roman"/>
          <w:color w:val="000000"/>
          <w:sz w:val="32"/>
          <w:szCs w:val="32"/>
        </w:rPr>
        <w:t>。但在生产环境条件、生产过程控制、贮存及交付控制等方面不同程度存在一些问题。检查结论为</w:t>
      </w:r>
      <w:r>
        <w:rPr>
          <w:rFonts w:hint="eastAsia" w:ascii="Times New Roman" w:hAnsi="Times New Roman" w:eastAsia="仿宋" w:cs="Times New Roman"/>
          <w:color w:val="auto"/>
          <w:sz w:val="32"/>
          <w:szCs w:val="32"/>
        </w:rPr>
        <w:t>基本</w:t>
      </w:r>
      <w:r>
        <w:rPr>
          <w:rFonts w:ascii="Times New Roman" w:hAnsi="Times New Roman" w:eastAsia="仿宋" w:cs="Times New Roman"/>
          <w:color w:val="auto"/>
          <w:sz w:val="32"/>
          <w:szCs w:val="32"/>
        </w:rPr>
        <w:t>符合。</w:t>
      </w:r>
    </w:p>
    <w:p>
      <w:pPr>
        <w:shd w:val="clear" w:color="auto" w:fill="FFFFFF"/>
        <w:spacing w:line="580" w:lineRule="exact"/>
        <w:ind w:left="-199" w:leftChars="-95"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二、存在问题</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（一）生产环境条件</w:t>
      </w:r>
      <w:r>
        <w:rPr>
          <w:rFonts w:hint="eastAsia" w:ascii="楷体" w:hAnsi="楷体" w:eastAsia="楷体" w:cs="仿宋"/>
          <w:color w:val="000000"/>
          <w:sz w:val="32"/>
          <w:szCs w:val="32"/>
          <w:lang w:eastAsia="zh-CN"/>
        </w:rPr>
        <w:t>方面：</w:t>
      </w:r>
      <w:r>
        <w:rPr>
          <w:rFonts w:hint="eastAsia" w:ascii="仿宋" w:hAnsi="仿宋" w:eastAsia="仿宋" w:cs="Times New Roman"/>
          <w:sz w:val="32"/>
          <w:szCs w:val="32"/>
        </w:rPr>
        <w:t>车间</w:t>
      </w:r>
      <w:r>
        <w:rPr>
          <w:rFonts w:hint="eastAsia" w:ascii="Times New Roman" w:hAnsi="Times New Roman" w:eastAsia="仿宋" w:cs="Times New Roman"/>
          <w:sz w:val="32"/>
          <w:szCs w:val="32"/>
          <w:lang w:eastAsia="zh-CN"/>
        </w:rPr>
        <w:t>个别</w:t>
      </w:r>
      <w:r>
        <w:rPr>
          <w:rFonts w:hint="eastAsia" w:ascii="Times New Roman" w:hAnsi="Times New Roman" w:eastAsia="仿宋" w:cs="Times New Roman"/>
          <w:sz w:val="32"/>
          <w:szCs w:val="32"/>
        </w:rPr>
        <w:t>区域卫生不清洁</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部分区域缺少废弃物存放设施。</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（二）</w:t>
      </w:r>
      <w:r>
        <w:rPr>
          <w:rFonts w:hint="eastAsia" w:ascii="楷体" w:hAnsi="楷体" w:eastAsia="楷体" w:cs="Times New Roman"/>
          <w:sz w:val="32"/>
          <w:szCs w:val="32"/>
        </w:rPr>
        <w:t>生产过程控制</w:t>
      </w:r>
      <w:r>
        <w:rPr>
          <w:rFonts w:hint="eastAsia" w:ascii="楷体" w:hAnsi="楷体" w:eastAsia="楷体" w:cs="仿宋"/>
          <w:color w:val="000000"/>
          <w:sz w:val="32"/>
          <w:szCs w:val="32"/>
          <w:lang w:eastAsia="zh-CN"/>
        </w:rPr>
        <w:t>方面：</w:t>
      </w:r>
      <w:r>
        <w:rPr>
          <w:rFonts w:hint="eastAsia" w:ascii="Times New Roman" w:hAnsi="Times New Roman" w:eastAsia="仿宋" w:cs="Times New Roman"/>
          <w:sz w:val="32"/>
          <w:szCs w:val="32"/>
          <w:lang w:eastAsia="zh-CN"/>
        </w:rPr>
        <w:t>生产现场存在人流、物流交叉污染风险</w:t>
      </w:r>
      <w:r>
        <w:rPr>
          <w:rFonts w:hint="eastAsia" w:ascii="Times New Roman" w:hAnsi="Times New Roman" w:eastAsia="仿宋" w:cs="Times New Roman"/>
          <w:sz w:val="32"/>
          <w:szCs w:val="32"/>
        </w:rPr>
        <w:t>；添加剂库温、湿度监测记录</w:t>
      </w:r>
      <w:r>
        <w:rPr>
          <w:rFonts w:hint="eastAsia" w:ascii="Times New Roman" w:hAnsi="Times New Roman" w:eastAsia="仿宋" w:cs="Times New Roman"/>
          <w:sz w:val="32"/>
          <w:szCs w:val="32"/>
          <w:lang w:eastAsia="zh-CN"/>
        </w:rPr>
        <w:t>不全</w:t>
      </w:r>
      <w:r>
        <w:rPr>
          <w:rFonts w:hint="eastAsia" w:ascii="Times New Roman" w:hAnsi="Times New Roman" w:eastAsia="仿宋" w:cs="Times New Roman"/>
          <w:sz w:val="32"/>
          <w:szCs w:val="32"/>
        </w:rPr>
        <w:t>。</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三</w:t>
      </w:r>
      <w:r>
        <w:rPr>
          <w:rFonts w:ascii="楷体" w:hAnsi="楷体" w:eastAsia="楷体" w:cs="Times New Roman"/>
          <w:sz w:val="32"/>
          <w:szCs w:val="32"/>
        </w:rPr>
        <w:t>）</w:t>
      </w:r>
      <w:r>
        <w:rPr>
          <w:rFonts w:hint="eastAsia" w:ascii="楷体" w:hAnsi="楷体" w:eastAsia="楷体" w:cs="Times New Roman"/>
          <w:sz w:val="32"/>
          <w:szCs w:val="32"/>
        </w:rPr>
        <w:t>贮存及交付控制</w:t>
      </w:r>
      <w:r>
        <w:rPr>
          <w:rFonts w:hint="eastAsia" w:ascii="楷体" w:hAnsi="楷体" w:eastAsia="楷体" w:cs="仿宋"/>
          <w:color w:val="000000"/>
          <w:sz w:val="32"/>
          <w:szCs w:val="32"/>
          <w:lang w:eastAsia="zh-CN"/>
        </w:rPr>
        <w:t>方面：</w:t>
      </w:r>
      <w:r>
        <w:rPr>
          <w:rFonts w:hint="eastAsia" w:ascii="仿宋_GB2312" w:hAnsi="仿宋_GB2312" w:eastAsia="仿宋_GB2312" w:cs="仿宋_GB2312"/>
          <w:color w:val="000000"/>
          <w:sz w:val="32"/>
          <w:szCs w:val="32"/>
          <w:lang w:eastAsia="zh-CN"/>
        </w:rPr>
        <w:t>化验室</w:t>
      </w:r>
      <w:r>
        <w:rPr>
          <w:rFonts w:hint="eastAsia" w:ascii="Times New Roman" w:hAnsi="Times New Roman" w:eastAsia="仿宋" w:cs="Times New Roman"/>
          <w:sz w:val="32"/>
          <w:szCs w:val="32"/>
        </w:rPr>
        <w:t>试剂盒保存温度为</w:t>
      </w:r>
      <w:r>
        <w:rPr>
          <w:rFonts w:hint="eastAsia" w:ascii="仿宋_GB2312" w:hAnsi="仿宋_GB2312" w:eastAsia="仿宋_GB2312" w:cs="仿宋_GB2312"/>
          <w:sz w:val="32"/>
          <w:szCs w:val="32"/>
        </w:rPr>
        <w:t>2-8℃，</w:t>
      </w:r>
      <w:r>
        <w:rPr>
          <w:rFonts w:hint="eastAsia" w:ascii="Times New Roman" w:hAnsi="Times New Roman" w:eastAsia="仿宋" w:cs="Times New Roman"/>
          <w:sz w:val="32"/>
          <w:szCs w:val="32"/>
        </w:rPr>
        <w:t>但</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温度监测设施及记录。</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四</w:t>
      </w:r>
      <w:r>
        <w:rPr>
          <w:rFonts w:ascii="楷体" w:hAnsi="楷体" w:eastAsia="楷体" w:cs="Times New Roman"/>
          <w:sz w:val="32"/>
          <w:szCs w:val="32"/>
        </w:rPr>
        <w:t>）其他</w:t>
      </w:r>
      <w:r>
        <w:rPr>
          <w:rFonts w:hint="eastAsia" w:ascii="楷体" w:hAnsi="楷体" w:eastAsia="楷体" w:cs="仿宋"/>
          <w:color w:val="000000"/>
          <w:sz w:val="32"/>
          <w:szCs w:val="32"/>
          <w:lang w:eastAsia="zh-CN"/>
        </w:rPr>
        <w:t>方面：</w:t>
      </w:r>
      <w:r>
        <w:rPr>
          <w:rFonts w:hint="eastAsia" w:ascii="仿宋_GB2312" w:hAnsi="仿宋" w:eastAsia="仿宋_GB2312" w:cs="仿宋"/>
          <w:strike w:val="0"/>
          <w:dstrike w:val="0"/>
          <w:color w:val="000000"/>
          <w:sz w:val="32"/>
          <w:szCs w:val="32"/>
          <w:lang w:val="en-US" w:eastAsia="zh-CN"/>
        </w:rPr>
        <w:t>食品安全管理体系运行情况：获得了</w:t>
      </w:r>
      <w:r>
        <w:rPr>
          <w:rFonts w:hint="eastAsia" w:ascii="仿宋_GB2312" w:hAnsi="仿宋" w:eastAsia="仿宋_GB2312" w:cs="仿宋"/>
          <w:strike w:val="0"/>
          <w:dstrike w:val="0"/>
          <w:color w:val="000000"/>
          <w:sz w:val="32"/>
          <w:szCs w:val="32"/>
          <w:lang w:val="en-US"/>
        </w:rPr>
        <w:t>ISO22000</w:t>
      </w:r>
      <w:r>
        <w:rPr>
          <w:rFonts w:hint="eastAsia" w:ascii="仿宋_GB2312" w:hAnsi="仿宋_GB2312" w:eastAsia="仿宋_GB2312" w:cs="仿宋_GB2312"/>
          <w:color w:val="000000"/>
          <w:sz w:val="32"/>
          <w:szCs w:val="32"/>
        </w:rPr>
        <w:t>和HACCP</w:t>
      </w:r>
      <w:r>
        <w:rPr>
          <w:rFonts w:hint="eastAsia" w:ascii="仿宋_GB2312" w:hAnsi="仿宋" w:eastAsia="仿宋_GB2312" w:cs="仿宋"/>
          <w:strike w:val="0"/>
          <w:dstrike w:val="0"/>
          <w:color w:val="000000"/>
          <w:sz w:val="32"/>
          <w:szCs w:val="32"/>
          <w:lang w:val="en-US" w:eastAsia="zh-CN"/>
        </w:rPr>
        <w:t>体系认证证书，</w:t>
      </w:r>
      <w:r>
        <w:rPr>
          <w:rFonts w:hint="eastAsia" w:ascii="Times New Roman" w:hAnsi="Times New Roman" w:eastAsia="仿宋" w:cs="Times New Roman"/>
          <w:color w:val="000000"/>
          <w:sz w:val="32"/>
          <w:szCs w:val="32"/>
        </w:rPr>
        <w:t>提供有支持体系运行的文件化信息，但企业质量手册范围和证书的范围不一致</w:t>
      </w:r>
      <w:r>
        <w:rPr>
          <w:rFonts w:hint="eastAsia" w:ascii="Times New Roman" w:hAnsi="Times New Roman" w:eastAsia="仿宋" w:cs="Times New Roman"/>
          <w:color w:val="000000"/>
          <w:sz w:val="32"/>
          <w:szCs w:val="32"/>
          <w:lang w:eastAsia="zh-CN"/>
        </w:rPr>
        <w:t>；</w:t>
      </w:r>
      <w:r>
        <w:rPr>
          <w:rFonts w:ascii="Times New Roman" w:hAnsi="Times New Roman" w:eastAsia="仿宋" w:cs="Times New Roman"/>
          <w:color w:val="000000"/>
          <w:sz w:val="32"/>
          <w:szCs w:val="32"/>
        </w:rPr>
        <w:t>物料平衡情况：</w:t>
      </w:r>
      <w:r>
        <w:rPr>
          <w:rFonts w:hint="eastAsia" w:ascii="Times New Roman" w:hAnsi="Times New Roman" w:eastAsia="仿宋" w:cs="Times New Roman"/>
          <w:color w:val="000000"/>
          <w:sz w:val="32"/>
          <w:szCs w:val="32"/>
          <w:lang w:eastAsia="zh-CN"/>
        </w:rPr>
        <w:t>抽查产品</w:t>
      </w:r>
      <w:r>
        <w:rPr>
          <w:rFonts w:hint="eastAsia" w:ascii="Times New Roman" w:hAnsi="Times New Roman" w:eastAsia="仿宋" w:cs="Times New Roman"/>
          <w:color w:val="000000"/>
          <w:sz w:val="32"/>
          <w:szCs w:val="32"/>
        </w:rPr>
        <w:t>基本满足物料平衡关系</w:t>
      </w:r>
      <w:r>
        <w:rPr>
          <w:rFonts w:hint="eastAsia" w:ascii="Times New Roman" w:hAnsi="Times New Roman" w:eastAsia="仿宋" w:cs="Times New Roman"/>
          <w:color w:val="000000"/>
          <w:sz w:val="32"/>
          <w:szCs w:val="32"/>
          <w:lang w:eastAsia="zh-CN"/>
        </w:rPr>
        <w:t>；</w:t>
      </w:r>
      <w:r>
        <w:rPr>
          <w:rFonts w:ascii="Times New Roman" w:hAnsi="Times New Roman" w:eastAsia="仿宋" w:cs="Times New Roman"/>
          <w:color w:val="000000"/>
          <w:sz w:val="32"/>
          <w:szCs w:val="32"/>
        </w:rPr>
        <w:t>6S实施</w:t>
      </w:r>
      <w:r>
        <w:rPr>
          <w:rFonts w:hint="eastAsia" w:ascii="Times New Roman" w:hAnsi="Times New Roman" w:eastAsia="仿宋" w:cs="Times New Roman"/>
          <w:color w:val="000000"/>
          <w:sz w:val="32"/>
          <w:szCs w:val="32"/>
          <w:lang w:eastAsia="zh-CN"/>
        </w:rPr>
        <w:t>情况</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部分设备、物料、设施未定置或定置不规范；</w:t>
      </w:r>
      <w:r>
        <w:rPr>
          <w:rFonts w:ascii="Times New Roman" w:hAnsi="Times New Roman" w:eastAsia="仿宋" w:cs="Times New Roman"/>
          <w:color w:val="000000"/>
          <w:sz w:val="32"/>
          <w:szCs w:val="32"/>
        </w:rPr>
        <w:t>自查落实情况：</w:t>
      </w:r>
      <w:r>
        <w:rPr>
          <w:rFonts w:hint="eastAsia" w:ascii="Times New Roman" w:hAnsi="Times New Roman" w:eastAsia="仿宋" w:cs="Times New Roman"/>
          <w:color w:val="000000"/>
          <w:sz w:val="32"/>
          <w:szCs w:val="32"/>
        </w:rPr>
        <w:t>未按照《河南省食品生产企业食品安全主体责任暂行规定》要求的频次开展检查。</w:t>
      </w:r>
    </w:p>
    <w:p>
      <w:pPr>
        <w:shd w:val="clear" w:color="auto" w:fill="FFFFFF"/>
        <w:spacing w:line="580" w:lineRule="exact"/>
        <w:ind w:left="-199" w:leftChars="-95"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三、整改和处置情况</w:t>
      </w:r>
    </w:p>
    <w:p>
      <w:pPr>
        <w:widowControl/>
        <w:spacing w:line="580" w:lineRule="exact"/>
        <w:ind w:left="-199" w:leftChars="-95"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食品安全生产规范体系检查工作组已在检查过程中将检查情况反馈</w:t>
      </w:r>
      <w:r>
        <w:rPr>
          <w:rFonts w:hint="eastAsia" w:ascii="仿宋" w:hAnsi="仿宋" w:eastAsia="仿宋" w:cs="仿宋"/>
          <w:color w:val="000000"/>
          <w:sz w:val="32"/>
          <w:szCs w:val="32"/>
        </w:rPr>
        <w:t>郑州高新产业技术开发区管委会环保安监局</w:t>
      </w:r>
      <w:r>
        <w:rPr>
          <w:rFonts w:ascii="Times New Roman" w:hAnsi="Times New Roman" w:eastAsia="仿宋" w:cs="Times New Roman"/>
          <w:sz w:val="32"/>
          <w:szCs w:val="32"/>
        </w:rPr>
        <w:t>。根据检查中发现的问题，检查组要求属地监管部门依法依规进行处理，处理情况应及时上报市局。</w:t>
      </w:r>
    </w:p>
    <w:p>
      <w:pPr>
        <w:rPr>
          <w:rFonts w:ascii="Times New Roman" w:hAnsi="Times New Roman" w:eastAsia="仿宋_GB2312" w:cs="Times New Roman"/>
          <w:color w:val="000000"/>
          <w:kern w:val="0"/>
          <w:sz w:val="32"/>
          <w:szCs w:val="32"/>
        </w:rPr>
        <w:sectPr>
          <w:pgSz w:w="11906" w:h="16838"/>
          <w:pgMar w:top="1984" w:right="1474" w:bottom="1644" w:left="1587" w:header="851" w:footer="1559" w:gutter="0"/>
          <w:paperSrc/>
          <w:pgNumType w:fmt="numberInDash"/>
          <w:cols w:space="0" w:num="1"/>
          <w:rtlGutter w:val="0"/>
          <w:docGrid w:linePitch="312" w:charSpace="0"/>
        </w:sectPr>
      </w:pPr>
    </w:p>
    <w:p>
      <w:pPr>
        <w:shd w:val="clear" w:color="auto" w:fill="FFFFFF"/>
        <w:spacing w:line="580" w:lineRule="exact"/>
        <w:ind w:left="-199" w:leftChars="-95"/>
        <w:outlineLvl w:val="0"/>
        <w:rPr>
          <w:rFonts w:ascii="Times New Roman" w:hAnsi="Times New Roman" w:eastAsia="黑体" w:cs="Times New Roman"/>
          <w:sz w:val="32"/>
          <w:szCs w:val="32"/>
        </w:rPr>
      </w:pPr>
      <w:r>
        <w:rPr>
          <w:rFonts w:ascii="Times New Roman" w:hAnsi="Times New Roman" w:eastAsia="黑体" w:cs="Times New Roman"/>
          <w:sz w:val="32"/>
          <w:szCs w:val="32"/>
        </w:rPr>
        <w:t>附件10</w:t>
      </w:r>
    </w:p>
    <w:p>
      <w:pPr>
        <w:spacing w:line="580" w:lineRule="exact"/>
        <w:ind w:left="-199" w:leftChars="-95"/>
        <w:jc w:val="center"/>
        <w:rPr>
          <w:rFonts w:ascii="Times New Roman" w:hAnsi="Times New Roman" w:eastAsia="方正小标宋简体" w:cs="Times New Roman"/>
          <w:sz w:val="44"/>
          <w:szCs w:val="44"/>
        </w:rPr>
      </w:pPr>
    </w:p>
    <w:p>
      <w:pPr>
        <w:spacing w:line="580" w:lineRule="exact"/>
        <w:ind w:left="-199" w:leftChars="-95"/>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登封市嵩阳酿造有限公司</w:t>
      </w:r>
      <w:r>
        <w:rPr>
          <w:rFonts w:ascii="Times New Roman" w:hAnsi="Times New Roman" w:eastAsia="方正小标宋简体" w:cs="Times New Roman"/>
          <w:sz w:val="44"/>
          <w:szCs w:val="44"/>
        </w:rPr>
        <w:t>食品安全</w:t>
      </w:r>
    </w:p>
    <w:p>
      <w:pPr>
        <w:spacing w:line="580" w:lineRule="exact"/>
        <w:ind w:left="-199" w:leftChars="-95"/>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生产规范体系检查情况</w:t>
      </w:r>
    </w:p>
    <w:p>
      <w:pPr>
        <w:spacing w:line="580" w:lineRule="exact"/>
        <w:ind w:left="-199" w:leftChars="-95"/>
        <w:jc w:val="center"/>
        <w:rPr>
          <w:rFonts w:ascii="Times New Roman" w:hAnsi="Times New Roman" w:cs="Times New Roman"/>
          <w:sz w:val="24"/>
        </w:rPr>
      </w:pPr>
    </w:p>
    <w:p>
      <w:pPr>
        <w:shd w:val="clear" w:color="auto" w:fill="FFFFFF"/>
        <w:spacing w:line="580" w:lineRule="exact"/>
        <w:ind w:left="-199" w:leftChars="-95"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一、基本情况</w:t>
      </w:r>
    </w:p>
    <w:p>
      <w:pPr>
        <w:widowControl/>
        <w:spacing w:line="580" w:lineRule="exact"/>
        <w:ind w:left="-199" w:leftChars="-95"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000000"/>
          <w:sz w:val="32"/>
          <w:szCs w:val="32"/>
        </w:rPr>
        <w:t>登封市嵩阳酿造有限公司位于河南省登封市登告路西段，以酿造食醋生产加工为主，公司组织架构设置基本合理，</w:t>
      </w:r>
      <w:r>
        <w:rPr>
          <w:rFonts w:hint="eastAsia" w:ascii="仿宋" w:hAnsi="仿宋" w:eastAsia="仿宋" w:cs="仿宋"/>
          <w:color w:val="000000"/>
          <w:sz w:val="32"/>
          <w:szCs w:val="32"/>
        </w:rPr>
        <w:t>人员配备基本满足生产要求</w:t>
      </w:r>
      <w:r>
        <w:rPr>
          <w:rFonts w:hint="eastAsia" w:ascii="Times New Roman" w:hAnsi="Times New Roman" w:eastAsia="仿宋" w:cs="Times New Roman"/>
          <w:color w:val="000000"/>
          <w:sz w:val="32"/>
          <w:szCs w:val="32"/>
        </w:rPr>
        <w:t>。但在进货查验、生产过程控制、产品检验、贮存及交付控制、人员管理等方面不同程度存在一些问题。</w:t>
      </w:r>
      <w:r>
        <w:rPr>
          <w:rFonts w:hint="eastAsia" w:ascii="仿宋" w:hAnsi="仿宋" w:eastAsia="仿宋" w:cs="仿宋"/>
          <w:color w:val="000000"/>
          <w:sz w:val="32"/>
          <w:szCs w:val="32"/>
        </w:rPr>
        <w:t>检查结论为</w:t>
      </w:r>
      <w:r>
        <w:rPr>
          <w:rFonts w:hint="eastAsia" w:ascii="仿宋" w:hAnsi="仿宋" w:eastAsia="仿宋" w:cs="仿宋"/>
          <w:color w:val="auto"/>
          <w:sz w:val="32"/>
          <w:szCs w:val="32"/>
        </w:rPr>
        <w:t>基本符合。</w:t>
      </w:r>
    </w:p>
    <w:p>
      <w:pPr>
        <w:shd w:val="clear" w:color="auto" w:fill="FFFFFF"/>
        <w:spacing w:line="580" w:lineRule="exact"/>
        <w:ind w:left="-199" w:leftChars="-95"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二、存在问题</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（一）</w:t>
      </w:r>
      <w:r>
        <w:rPr>
          <w:rFonts w:hint="eastAsia" w:ascii="楷体" w:hAnsi="楷体" w:eastAsia="楷体" w:cs="Times New Roman"/>
          <w:sz w:val="32"/>
          <w:szCs w:val="32"/>
        </w:rPr>
        <w:t>进货查验结果</w:t>
      </w:r>
      <w:r>
        <w:rPr>
          <w:rFonts w:hint="eastAsia" w:ascii="楷体" w:hAnsi="楷体" w:eastAsia="楷体" w:cs="仿宋"/>
          <w:color w:val="000000"/>
          <w:sz w:val="32"/>
          <w:szCs w:val="32"/>
          <w:lang w:eastAsia="zh-CN"/>
        </w:rPr>
        <w:t>方面：</w:t>
      </w:r>
      <w:r>
        <w:rPr>
          <w:rFonts w:hint="eastAsia" w:ascii="仿宋_GB2312" w:hAnsi="仿宋_GB2312" w:eastAsia="仿宋_GB2312" w:cs="仿宋_GB2312"/>
          <w:color w:val="000000"/>
          <w:sz w:val="32"/>
          <w:szCs w:val="32"/>
          <w:lang w:eastAsia="zh-CN"/>
        </w:rPr>
        <w:t>个别</w:t>
      </w:r>
      <w:r>
        <w:rPr>
          <w:rFonts w:hint="eastAsia" w:ascii="Times New Roman" w:hAnsi="Times New Roman" w:eastAsia="仿宋" w:cs="Times New Roman"/>
          <w:sz w:val="32"/>
          <w:szCs w:val="32"/>
        </w:rPr>
        <w:t>原辅</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合格证明文件。</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（二）</w:t>
      </w:r>
      <w:r>
        <w:rPr>
          <w:rFonts w:hint="eastAsia" w:ascii="楷体" w:hAnsi="楷体" w:eastAsia="楷体" w:cs="Times New Roman"/>
          <w:sz w:val="32"/>
          <w:szCs w:val="32"/>
        </w:rPr>
        <w:t>生产过程控制</w:t>
      </w:r>
      <w:r>
        <w:rPr>
          <w:rFonts w:hint="eastAsia" w:ascii="楷体" w:hAnsi="楷体" w:eastAsia="楷体" w:cs="仿宋"/>
          <w:color w:val="000000"/>
          <w:sz w:val="32"/>
          <w:szCs w:val="32"/>
          <w:lang w:eastAsia="zh-CN"/>
        </w:rPr>
        <w:t>方面：</w:t>
      </w:r>
      <w:r>
        <w:rPr>
          <w:rFonts w:hint="eastAsia" w:ascii="仿宋_GB2312" w:hAnsi="仿宋_GB2312" w:eastAsia="仿宋_GB2312" w:cs="仿宋_GB2312"/>
          <w:color w:val="000000"/>
          <w:sz w:val="32"/>
          <w:szCs w:val="32"/>
          <w:lang w:eastAsia="zh-CN"/>
        </w:rPr>
        <w:t>生产</w:t>
      </w:r>
      <w:r>
        <w:rPr>
          <w:rFonts w:hint="eastAsia" w:ascii="仿宋_GB2312" w:hAnsi="仿宋_GB2312" w:eastAsia="仿宋_GB2312" w:cs="仿宋_GB2312"/>
          <w:sz w:val="32"/>
          <w:szCs w:val="32"/>
        </w:rPr>
        <w:t>投</w:t>
      </w:r>
      <w:r>
        <w:rPr>
          <w:rFonts w:hint="eastAsia" w:ascii="Times New Roman" w:hAnsi="Times New Roman" w:eastAsia="仿宋" w:cs="Times New Roman"/>
          <w:sz w:val="32"/>
          <w:szCs w:val="32"/>
        </w:rPr>
        <w:t>料记录中缺少苯甲酸钠、焦糖色批次信息。</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三</w:t>
      </w:r>
      <w:r>
        <w:rPr>
          <w:rFonts w:ascii="楷体" w:hAnsi="楷体" w:eastAsia="楷体" w:cs="Times New Roman"/>
          <w:sz w:val="32"/>
          <w:szCs w:val="32"/>
        </w:rPr>
        <w:t>）</w:t>
      </w:r>
      <w:r>
        <w:rPr>
          <w:rFonts w:hint="eastAsia" w:ascii="楷体" w:hAnsi="楷体" w:eastAsia="楷体" w:cs="Times New Roman"/>
          <w:sz w:val="32"/>
          <w:szCs w:val="32"/>
        </w:rPr>
        <w:t>产品检验结果</w:t>
      </w:r>
      <w:r>
        <w:rPr>
          <w:rFonts w:hint="eastAsia" w:ascii="楷体" w:hAnsi="楷体" w:eastAsia="楷体" w:cs="仿宋"/>
          <w:color w:val="000000"/>
          <w:sz w:val="32"/>
          <w:szCs w:val="32"/>
          <w:lang w:eastAsia="zh-CN"/>
        </w:rPr>
        <w:t>方面：</w:t>
      </w:r>
      <w:r>
        <w:rPr>
          <w:rFonts w:hint="eastAsia" w:ascii="Times New Roman" w:hAnsi="Times New Roman" w:eastAsia="仿宋" w:cs="Times New Roman"/>
          <w:sz w:val="32"/>
          <w:szCs w:val="32"/>
        </w:rPr>
        <w:t>未提供添加剂称量设备的检定证书；部分产品</w:t>
      </w:r>
      <w:r>
        <w:rPr>
          <w:rFonts w:hint="eastAsia" w:ascii="Times New Roman" w:hAnsi="Times New Roman" w:eastAsia="仿宋" w:cs="Times New Roman"/>
          <w:sz w:val="32"/>
          <w:szCs w:val="32"/>
          <w:lang w:eastAsia="zh-CN"/>
        </w:rPr>
        <w:t>未</w:t>
      </w:r>
      <w:r>
        <w:rPr>
          <w:rFonts w:hint="eastAsia" w:ascii="Times New Roman" w:hAnsi="Times New Roman" w:eastAsia="仿宋" w:cs="Times New Roman"/>
          <w:sz w:val="32"/>
          <w:szCs w:val="32"/>
        </w:rPr>
        <w:t>留样。</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四</w:t>
      </w:r>
      <w:r>
        <w:rPr>
          <w:rFonts w:ascii="楷体" w:hAnsi="楷体" w:eastAsia="楷体" w:cs="Times New Roman"/>
          <w:sz w:val="32"/>
          <w:szCs w:val="32"/>
        </w:rPr>
        <w:t>）</w:t>
      </w:r>
      <w:r>
        <w:rPr>
          <w:rFonts w:hint="eastAsia" w:ascii="楷体" w:hAnsi="楷体" w:eastAsia="楷体" w:cs="Times New Roman"/>
          <w:sz w:val="32"/>
          <w:szCs w:val="32"/>
        </w:rPr>
        <w:t>从业人员管理</w:t>
      </w:r>
      <w:r>
        <w:rPr>
          <w:rFonts w:hint="eastAsia" w:ascii="楷体" w:hAnsi="楷体" w:eastAsia="楷体" w:cs="仿宋"/>
          <w:color w:val="000000"/>
          <w:sz w:val="32"/>
          <w:szCs w:val="32"/>
          <w:lang w:eastAsia="zh-CN"/>
        </w:rPr>
        <w:t>方面：</w:t>
      </w:r>
      <w:r>
        <w:rPr>
          <w:rFonts w:hint="eastAsia" w:ascii="仿宋" w:hAnsi="仿宋" w:eastAsia="仿宋" w:cs="仿宋"/>
          <w:color w:val="000000"/>
          <w:sz w:val="32"/>
          <w:szCs w:val="32"/>
        </w:rPr>
        <w:t>未进行</w:t>
      </w:r>
      <w:r>
        <w:rPr>
          <w:rFonts w:ascii="仿宋" w:hAnsi="仿宋" w:eastAsia="仿宋" w:cs="仿宋"/>
          <w:color w:val="000000"/>
          <w:sz w:val="32"/>
          <w:szCs w:val="32"/>
        </w:rPr>
        <w:t>2021年度食品安全管理人员培训及考核</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个别员工</w:t>
      </w:r>
      <w:r>
        <w:rPr>
          <w:rFonts w:hint="eastAsia" w:ascii="仿宋" w:hAnsi="仿宋" w:eastAsia="仿宋" w:cs="仿宋"/>
          <w:color w:val="000000"/>
          <w:sz w:val="32"/>
          <w:szCs w:val="32"/>
        </w:rPr>
        <w:t>健康证已过期</w:t>
      </w:r>
      <w:r>
        <w:rPr>
          <w:rFonts w:hint="eastAsia" w:ascii="Times New Roman" w:hAnsi="Times New Roman" w:eastAsia="仿宋" w:cs="Times New Roman"/>
          <w:sz w:val="32"/>
          <w:szCs w:val="32"/>
        </w:rPr>
        <w:t>。</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五</w:t>
      </w:r>
      <w:r>
        <w:rPr>
          <w:rFonts w:ascii="楷体" w:hAnsi="楷体" w:eastAsia="楷体" w:cs="Times New Roman"/>
          <w:sz w:val="32"/>
          <w:szCs w:val="32"/>
        </w:rPr>
        <w:t>）</w:t>
      </w:r>
      <w:r>
        <w:rPr>
          <w:rFonts w:hint="eastAsia" w:ascii="楷体" w:hAnsi="楷体" w:eastAsia="楷体" w:cs="Times New Roman"/>
          <w:sz w:val="32"/>
          <w:szCs w:val="32"/>
        </w:rPr>
        <w:t>食品安全事故处置</w:t>
      </w:r>
      <w:r>
        <w:rPr>
          <w:rFonts w:hint="eastAsia" w:ascii="楷体" w:hAnsi="楷体" w:eastAsia="楷体" w:cs="仿宋"/>
          <w:color w:val="000000"/>
          <w:sz w:val="32"/>
          <w:szCs w:val="32"/>
          <w:lang w:eastAsia="zh-CN"/>
        </w:rPr>
        <w:t>方面：</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食品安全风险隐患排查相关记录；</w:t>
      </w:r>
      <w:r>
        <w:rPr>
          <w:rFonts w:hint="eastAsia" w:ascii="Times New Roman" w:hAnsi="Times New Roman" w:eastAsia="仿宋" w:cs="Times New Roman"/>
          <w:sz w:val="32"/>
          <w:szCs w:val="32"/>
          <w:lang w:eastAsia="zh-CN"/>
        </w:rPr>
        <w:t>无</w:t>
      </w:r>
      <w:r>
        <w:rPr>
          <w:rFonts w:hint="eastAsia" w:ascii="Times New Roman" w:hAnsi="Times New Roman" w:eastAsia="仿宋" w:cs="Times New Roman"/>
          <w:sz w:val="32"/>
          <w:szCs w:val="32"/>
        </w:rPr>
        <w:t>定期进行食品安全应急预案演练的相关记录。</w:t>
      </w:r>
    </w:p>
    <w:p>
      <w:pPr>
        <w:widowControl/>
        <w:spacing w:line="580" w:lineRule="exact"/>
        <w:ind w:left="-199" w:leftChars="-95" w:firstLine="640" w:firstLineChars="200"/>
        <w:rPr>
          <w:rFonts w:ascii="Times New Roman" w:hAnsi="Times New Roman" w:eastAsia="仿宋"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六</w:t>
      </w:r>
      <w:r>
        <w:rPr>
          <w:rFonts w:ascii="楷体" w:hAnsi="楷体" w:eastAsia="楷体" w:cs="Times New Roman"/>
          <w:sz w:val="32"/>
          <w:szCs w:val="32"/>
        </w:rPr>
        <w:t>）其他</w:t>
      </w:r>
      <w:r>
        <w:rPr>
          <w:rFonts w:hint="eastAsia" w:ascii="楷体" w:hAnsi="楷体" w:eastAsia="楷体" w:cs="仿宋"/>
          <w:color w:val="000000"/>
          <w:sz w:val="32"/>
          <w:szCs w:val="32"/>
          <w:lang w:eastAsia="zh-CN"/>
        </w:rPr>
        <w:t>方面：</w:t>
      </w:r>
      <w:r>
        <w:rPr>
          <w:rFonts w:ascii="Times New Roman" w:hAnsi="Times New Roman" w:eastAsia="仿宋" w:cs="Times New Roman"/>
          <w:color w:val="000000"/>
          <w:sz w:val="32"/>
          <w:szCs w:val="32"/>
        </w:rPr>
        <w:t>物料平衡情况：</w:t>
      </w:r>
      <w:r>
        <w:rPr>
          <w:rFonts w:hint="eastAsia" w:ascii="Times New Roman" w:hAnsi="Times New Roman" w:eastAsia="仿宋" w:cs="Times New Roman"/>
          <w:color w:val="000000"/>
          <w:sz w:val="32"/>
          <w:szCs w:val="32"/>
        </w:rPr>
        <w:t>同一暂存罐放有不</w:t>
      </w:r>
      <w:r>
        <w:rPr>
          <w:rFonts w:hint="eastAsia" w:ascii="Times New Roman" w:hAnsi="Times New Roman" w:eastAsia="仿宋" w:cs="Times New Roman"/>
          <w:color w:val="000000"/>
          <w:sz w:val="32"/>
          <w:szCs w:val="32"/>
          <w:lang w:eastAsia="zh-CN"/>
        </w:rPr>
        <w:t>同</w:t>
      </w:r>
      <w:r>
        <w:rPr>
          <w:rFonts w:hint="eastAsia" w:ascii="Times New Roman" w:hAnsi="Times New Roman" w:eastAsia="仿宋" w:cs="Times New Roman"/>
          <w:color w:val="000000"/>
          <w:sz w:val="32"/>
          <w:szCs w:val="32"/>
        </w:rPr>
        <w:t>日期生产的半成品，无法</w:t>
      </w:r>
      <w:r>
        <w:rPr>
          <w:rFonts w:hint="eastAsia" w:ascii="Times New Roman" w:hAnsi="Times New Roman" w:eastAsia="仿宋" w:cs="Times New Roman"/>
          <w:color w:val="000000"/>
          <w:sz w:val="32"/>
          <w:szCs w:val="32"/>
          <w:lang w:eastAsia="zh-CN"/>
        </w:rPr>
        <w:t>计算</w:t>
      </w:r>
      <w:r>
        <w:rPr>
          <w:rFonts w:hint="eastAsia" w:ascii="Times New Roman" w:hAnsi="Times New Roman" w:eastAsia="仿宋" w:cs="Times New Roman"/>
          <w:color w:val="000000"/>
          <w:sz w:val="32"/>
          <w:szCs w:val="32"/>
        </w:rPr>
        <w:t>物料平衡关系</w:t>
      </w:r>
      <w:r>
        <w:rPr>
          <w:rFonts w:hint="eastAsia" w:ascii="Times New Roman" w:hAnsi="Times New Roman" w:eastAsia="仿宋" w:cs="Times New Roman"/>
          <w:color w:val="000000"/>
          <w:sz w:val="32"/>
          <w:szCs w:val="32"/>
          <w:lang w:eastAsia="zh-CN"/>
        </w:rPr>
        <w:t>；</w:t>
      </w:r>
      <w:r>
        <w:rPr>
          <w:rFonts w:ascii="Times New Roman" w:hAnsi="Times New Roman" w:eastAsia="仿宋" w:cs="Times New Roman"/>
          <w:color w:val="000000"/>
          <w:sz w:val="32"/>
          <w:szCs w:val="32"/>
        </w:rPr>
        <w:t>6S实施</w:t>
      </w:r>
      <w:r>
        <w:rPr>
          <w:rFonts w:hint="eastAsia" w:ascii="Times New Roman" w:hAnsi="Times New Roman" w:eastAsia="仿宋" w:cs="Times New Roman"/>
          <w:color w:val="000000"/>
          <w:sz w:val="32"/>
          <w:szCs w:val="32"/>
          <w:lang w:eastAsia="zh-CN"/>
        </w:rPr>
        <w:t>情况</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车间缺少安全警示标示</w:t>
      </w:r>
      <w:r>
        <w:rPr>
          <w:rFonts w:hint="eastAsia" w:ascii="Times New Roman" w:hAnsi="Times New Roman" w:eastAsia="仿宋" w:cs="Times New Roman"/>
          <w:color w:val="000000"/>
          <w:sz w:val="32"/>
          <w:szCs w:val="32"/>
          <w:lang w:eastAsia="zh-CN"/>
        </w:rPr>
        <w:t>；</w:t>
      </w:r>
      <w:r>
        <w:rPr>
          <w:rFonts w:ascii="Times New Roman" w:hAnsi="Times New Roman" w:eastAsia="仿宋" w:cs="Times New Roman"/>
          <w:color w:val="000000"/>
          <w:sz w:val="32"/>
          <w:szCs w:val="32"/>
        </w:rPr>
        <w:t>自查落实情况：</w:t>
      </w:r>
      <w:r>
        <w:rPr>
          <w:rFonts w:hint="eastAsia" w:ascii="Times New Roman" w:hAnsi="Times New Roman" w:eastAsia="仿宋" w:cs="Times New Roman"/>
          <w:color w:val="000000"/>
          <w:sz w:val="32"/>
          <w:szCs w:val="32"/>
        </w:rPr>
        <w:t>未按照《河南省食品生产企业食品安全主体责任暂行规定》要求的频率开展检查。</w:t>
      </w:r>
    </w:p>
    <w:p>
      <w:pPr>
        <w:shd w:val="clear" w:color="auto" w:fill="FFFFFF"/>
        <w:spacing w:line="580" w:lineRule="exact"/>
        <w:ind w:left="-199" w:leftChars="-95"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三、整改和处置情况</w:t>
      </w:r>
    </w:p>
    <w:p>
      <w:pPr>
        <w:widowControl/>
        <w:spacing w:line="580" w:lineRule="exact"/>
        <w:ind w:left="-199" w:leftChars="-95"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食品安全生产规范体系检查工作组已在检查过程中将检查情况反馈</w:t>
      </w:r>
      <w:r>
        <w:rPr>
          <w:rFonts w:hint="eastAsia" w:ascii="仿宋" w:hAnsi="仿宋" w:eastAsia="仿宋" w:cs="仿宋"/>
          <w:color w:val="000000"/>
          <w:sz w:val="32"/>
          <w:szCs w:val="32"/>
        </w:rPr>
        <w:t>登封市市场监督管理局</w:t>
      </w:r>
      <w:r>
        <w:rPr>
          <w:rFonts w:ascii="Times New Roman" w:hAnsi="Times New Roman" w:eastAsia="仿宋" w:cs="Times New Roman"/>
          <w:sz w:val="32"/>
          <w:szCs w:val="32"/>
        </w:rPr>
        <w:t>。根据检查中发现的问题，检查组要求属地监管部门依法依规进行处理，处理情况应及时上报市局。</w:t>
      </w:r>
    </w:p>
    <w:sectPr>
      <w:pgSz w:w="11906" w:h="16838"/>
      <w:pgMar w:top="1984" w:right="1474" w:bottom="1644" w:left="1587" w:header="851" w:footer="1559" w:gutter="0"/>
      <w:paperSrc/>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18"/>
        <w:lang w:val="en-US" w:eastAsia="zh-CN" w:bidi="ar-SA"/>
      </w:rPr>
      <w:pict>
        <v:shape id="Quad Arrow 1"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ind w:left="420" w:leftChars="200"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88B40"/>
    <w:multiLevelType w:val="singleLevel"/>
    <w:tmpl w:val="61A88B40"/>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E5509"/>
    <w:rsid w:val="000003F9"/>
    <w:rsid w:val="00000E7C"/>
    <w:rsid w:val="0000118F"/>
    <w:rsid w:val="000038DE"/>
    <w:rsid w:val="00003E6F"/>
    <w:rsid w:val="00004B0F"/>
    <w:rsid w:val="00013FC1"/>
    <w:rsid w:val="00014889"/>
    <w:rsid w:val="00025398"/>
    <w:rsid w:val="000258FF"/>
    <w:rsid w:val="00032D73"/>
    <w:rsid w:val="00033F6D"/>
    <w:rsid w:val="00035F17"/>
    <w:rsid w:val="00040A3E"/>
    <w:rsid w:val="00042578"/>
    <w:rsid w:val="000454B4"/>
    <w:rsid w:val="000518AA"/>
    <w:rsid w:val="00063FEB"/>
    <w:rsid w:val="00066B5B"/>
    <w:rsid w:val="00072DD4"/>
    <w:rsid w:val="00081258"/>
    <w:rsid w:val="000820D1"/>
    <w:rsid w:val="00084EA2"/>
    <w:rsid w:val="000865BF"/>
    <w:rsid w:val="00093094"/>
    <w:rsid w:val="00097174"/>
    <w:rsid w:val="000A1081"/>
    <w:rsid w:val="000A443F"/>
    <w:rsid w:val="000A4F5C"/>
    <w:rsid w:val="000B29FA"/>
    <w:rsid w:val="000B498F"/>
    <w:rsid w:val="000C2271"/>
    <w:rsid w:val="000C63BA"/>
    <w:rsid w:val="000D1FF3"/>
    <w:rsid w:val="000D3C00"/>
    <w:rsid w:val="000D6F19"/>
    <w:rsid w:val="000E5509"/>
    <w:rsid w:val="000E5CE2"/>
    <w:rsid w:val="000F0FBA"/>
    <w:rsid w:val="000F293D"/>
    <w:rsid w:val="000F705F"/>
    <w:rsid w:val="00104957"/>
    <w:rsid w:val="00107482"/>
    <w:rsid w:val="00107A11"/>
    <w:rsid w:val="00115D54"/>
    <w:rsid w:val="0011663B"/>
    <w:rsid w:val="001204AD"/>
    <w:rsid w:val="00122D9D"/>
    <w:rsid w:val="00132497"/>
    <w:rsid w:val="001330E4"/>
    <w:rsid w:val="0014300B"/>
    <w:rsid w:val="001450BB"/>
    <w:rsid w:val="0015009C"/>
    <w:rsid w:val="001542B5"/>
    <w:rsid w:val="001547F2"/>
    <w:rsid w:val="0016517E"/>
    <w:rsid w:val="001666B8"/>
    <w:rsid w:val="0017148D"/>
    <w:rsid w:val="00185B04"/>
    <w:rsid w:val="00194494"/>
    <w:rsid w:val="00195096"/>
    <w:rsid w:val="001A660B"/>
    <w:rsid w:val="001B1363"/>
    <w:rsid w:val="001B7F26"/>
    <w:rsid w:val="001B7F84"/>
    <w:rsid w:val="001C6110"/>
    <w:rsid w:val="001C6886"/>
    <w:rsid w:val="001C68A9"/>
    <w:rsid w:val="001C7BAD"/>
    <w:rsid w:val="001D0118"/>
    <w:rsid w:val="001D4C74"/>
    <w:rsid w:val="001D77E2"/>
    <w:rsid w:val="001E047D"/>
    <w:rsid w:val="0020203D"/>
    <w:rsid w:val="00205259"/>
    <w:rsid w:val="002149A7"/>
    <w:rsid w:val="00217AEE"/>
    <w:rsid w:val="0022326E"/>
    <w:rsid w:val="002245F8"/>
    <w:rsid w:val="00225138"/>
    <w:rsid w:val="00242D5A"/>
    <w:rsid w:val="00244BF4"/>
    <w:rsid w:val="00251DE6"/>
    <w:rsid w:val="0025294E"/>
    <w:rsid w:val="002531C6"/>
    <w:rsid w:val="0025328A"/>
    <w:rsid w:val="00255570"/>
    <w:rsid w:val="002575E6"/>
    <w:rsid w:val="00265C23"/>
    <w:rsid w:val="002740C6"/>
    <w:rsid w:val="00275F1F"/>
    <w:rsid w:val="0028074E"/>
    <w:rsid w:val="00280A85"/>
    <w:rsid w:val="0028353B"/>
    <w:rsid w:val="002845EE"/>
    <w:rsid w:val="00284F81"/>
    <w:rsid w:val="00290D01"/>
    <w:rsid w:val="00291E18"/>
    <w:rsid w:val="00294659"/>
    <w:rsid w:val="00297232"/>
    <w:rsid w:val="002978A0"/>
    <w:rsid w:val="002A27E0"/>
    <w:rsid w:val="002A5210"/>
    <w:rsid w:val="002B2BD2"/>
    <w:rsid w:val="002B2CE7"/>
    <w:rsid w:val="002B3FDF"/>
    <w:rsid w:val="002B6232"/>
    <w:rsid w:val="002C3E5B"/>
    <w:rsid w:val="002D16D6"/>
    <w:rsid w:val="002D3EF2"/>
    <w:rsid w:val="002D6A6C"/>
    <w:rsid w:val="002D6E95"/>
    <w:rsid w:val="002D7E83"/>
    <w:rsid w:val="002E057A"/>
    <w:rsid w:val="002E37A1"/>
    <w:rsid w:val="002E4E9F"/>
    <w:rsid w:val="002E55F3"/>
    <w:rsid w:val="002E55F4"/>
    <w:rsid w:val="002F362C"/>
    <w:rsid w:val="002F3F8E"/>
    <w:rsid w:val="00311581"/>
    <w:rsid w:val="003222C6"/>
    <w:rsid w:val="00325D40"/>
    <w:rsid w:val="00326981"/>
    <w:rsid w:val="00326CA8"/>
    <w:rsid w:val="00330E06"/>
    <w:rsid w:val="003405A4"/>
    <w:rsid w:val="0034098D"/>
    <w:rsid w:val="0034372E"/>
    <w:rsid w:val="00344461"/>
    <w:rsid w:val="00344557"/>
    <w:rsid w:val="00354B05"/>
    <w:rsid w:val="00356FCE"/>
    <w:rsid w:val="00356FFF"/>
    <w:rsid w:val="00362565"/>
    <w:rsid w:val="00362588"/>
    <w:rsid w:val="00365C98"/>
    <w:rsid w:val="00365E76"/>
    <w:rsid w:val="003669A0"/>
    <w:rsid w:val="00366B6D"/>
    <w:rsid w:val="00366DB6"/>
    <w:rsid w:val="00367A46"/>
    <w:rsid w:val="0037091E"/>
    <w:rsid w:val="003731FB"/>
    <w:rsid w:val="003826D2"/>
    <w:rsid w:val="00382E27"/>
    <w:rsid w:val="00383A74"/>
    <w:rsid w:val="00386686"/>
    <w:rsid w:val="00396336"/>
    <w:rsid w:val="003A5253"/>
    <w:rsid w:val="003B6BE0"/>
    <w:rsid w:val="003C008B"/>
    <w:rsid w:val="003D0AE8"/>
    <w:rsid w:val="003E35D0"/>
    <w:rsid w:val="003E5BB7"/>
    <w:rsid w:val="003F1B37"/>
    <w:rsid w:val="003F627A"/>
    <w:rsid w:val="0040005A"/>
    <w:rsid w:val="004129AE"/>
    <w:rsid w:val="00412E67"/>
    <w:rsid w:val="004139A3"/>
    <w:rsid w:val="0041401A"/>
    <w:rsid w:val="0042305B"/>
    <w:rsid w:val="00424EA2"/>
    <w:rsid w:val="00425284"/>
    <w:rsid w:val="004312A3"/>
    <w:rsid w:val="00440537"/>
    <w:rsid w:val="00440FCB"/>
    <w:rsid w:val="004437BA"/>
    <w:rsid w:val="00445393"/>
    <w:rsid w:val="0045391A"/>
    <w:rsid w:val="00454FDD"/>
    <w:rsid w:val="00456CE1"/>
    <w:rsid w:val="0046302C"/>
    <w:rsid w:val="00466413"/>
    <w:rsid w:val="00474874"/>
    <w:rsid w:val="00475CE8"/>
    <w:rsid w:val="004775DB"/>
    <w:rsid w:val="00484B66"/>
    <w:rsid w:val="0048643F"/>
    <w:rsid w:val="00492B14"/>
    <w:rsid w:val="00496165"/>
    <w:rsid w:val="004A11F6"/>
    <w:rsid w:val="004A48E2"/>
    <w:rsid w:val="004B0C80"/>
    <w:rsid w:val="004B4CE2"/>
    <w:rsid w:val="004C4394"/>
    <w:rsid w:val="004C52D0"/>
    <w:rsid w:val="004D0455"/>
    <w:rsid w:val="004E3435"/>
    <w:rsid w:val="004E4215"/>
    <w:rsid w:val="004E5F8C"/>
    <w:rsid w:val="004E7673"/>
    <w:rsid w:val="00503F32"/>
    <w:rsid w:val="005054A9"/>
    <w:rsid w:val="005101E3"/>
    <w:rsid w:val="00511D22"/>
    <w:rsid w:val="00513987"/>
    <w:rsid w:val="00513AD0"/>
    <w:rsid w:val="00514022"/>
    <w:rsid w:val="0052196A"/>
    <w:rsid w:val="0052519F"/>
    <w:rsid w:val="00525364"/>
    <w:rsid w:val="00533E37"/>
    <w:rsid w:val="005409FA"/>
    <w:rsid w:val="00542E6A"/>
    <w:rsid w:val="00551E7E"/>
    <w:rsid w:val="00553E8D"/>
    <w:rsid w:val="00561D45"/>
    <w:rsid w:val="00562DA6"/>
    <w:rsid w:val="00562E1D"/>
    <w:rsid w:val="00571303"/>
    <w:rsid w:val="0057319C"/>
    <w:rsid w:val="00573D1B"/>
    <w:rsid w:val="005757CA"/>
    <w:rsid w:val="00582A21"/>
    <w:rsid w:val="00582E0E"/>
    <w:rsid w:val="005843DA"/>
    <w:rsid w:val="005927C6"/>
    <w:rsid w:val="005A0D56"/>
    <w:rsid w:val="005A11B4"/>
    <w:rsid w:val="005A3715"/>
    <w:rsid w:val="005B1720"/>
    <w:rsid w:val="005B19FE"/>
    <w:rsid w:val="005C2BCE"/>
    <w:rsid w:val="005C4FBF"/>
    <w:rsid w:val="005D0EA3"/>
    <w:rsid w:val="005D41BF"/>
    <w:rsid w:val="005D4EC6"/>
    <w:rsid w:val="005E43D2"/>
    <w:rsid w:val="005E4AF8"/>
    <w:rsid w:val="005E5644"/>
    <w:rsid w:val="005E6B39"/>
    <w:rsid w:val="005F3A93"/>
    <w:rsid w:val="005F5C8D"/>
    <w:rsid w:val="00603446"/>
    <w:rsid w:val="006110C6"/>
    <w:rsid w:val="006207F9"/>
    <w:rsid w:val="00622E5C"/>
    <w:rsid w:val="006247F4"/>
    <w:rsid w:val="00624B82"/>
    <w:rsid w:val="00630639"/>
    <w:rsid w:val="00630985"/>
    <w:rsid w:val="00632E77"/>
    <w:rsid w:val="006404D5"/>
    <w:rsid w:val="00641C9B"/>
    <w:rsid w:val="00643933"/>
    <w:rsid w:val="00643AF8"/>
    <w:rsid w:val="00643DCB"/>
    <w:rsid w:val="006452D7"/>
    <w:rsid w:val="00650209"/>
    <w:rsid w:val="006554D8"/>
    <w:rsid w:val="00660AED"/>
    <w:rsid w:val="00666952"/>
    <w:rsid w:val="00670410"/>
    <w:rsid w:val="00670BDF"/>
    <w:rsid w:val="0067194D"/>
    <w:rsid w:val="006762CA"/>
    <w:rsid w:val="0068030F"/>
    <w:rsid w:val="006815EF"/>
    <w:rsid w:val="0068246F"/>
    <w:rsid w:val="00684576"/>
    <w:rsid w:val="00691D29"/>
    <w:rsid w:val="006942E5"/>
    <w:rsid w:val="006A4E04"/>
    <w:rsid w:val="006B2E3B"/>
    <w:rsid w:val="006B2EBB"/>
    <w:rsid w:val="006B3796"/>
    <w:rsid w:val="006B71EF"/>
    <w:rsid w:val="006C0607"/>
    <w:rsid w:val="006C34AF"/>
    <w:rsid w:val="006D35A9"/>
    <w:rsid w:val="006D3F1F"/>
    <w:rsid w:val="006D407B"/>
    <w:rsid w:val="006D6298"/>
    <w:rsid w:val="006D7441"/>
    <w:rsid w:val="006E26C3"/>
    <w:rsid w:val="006E47BB"/>
    <w:rsid w:val="006F0536"/>
    <w:rsid w:val="006F46D8"/>
    <w:rsid w:val="006F4B4D"/>
    <w:rsid w:val="00704A1E"/>
    <w:rsid w:val="00710030"/>
    <w:rsid w:val="00710A50"/>
    <w:rsid w:val="00710F9A"/>
    <w:rsid w:val="00714540"/>
    <w:rsid w:val="0071589D"/>
    <w:rsid w:val="00723294"/>
    <w:rsid w:val="00726E92"/>
    <w:rsid w:val="0073046C"/>
    <w:rsid w:val="00737BCC"/>
    <w:rsid w:val="007412AC"/>
    <w:rsid w:val="0075216F"/>
    <w:rsid w:val="007538A7"/>
    <w:rsid w:val="00753EFF"/>
    <w:rsid w:val="00753F28"/>
    <w:rsid w:val="00765A58"/>
    <w:rsid w:val="007665EE"/>
    <w:rsid w:val="0077369D"/>
    <w:rsid w:val="00776CEC"/>
    <w:rsid w:val="007822DB"/>
    <w:rsid w:val="007822EC"/>
    <w:rsid w:val="007846CC"/>
    <w:rsid w:val="00793ED6"/>
    <w:rsid w:val="00797300"/>
    <w:rsid w:val="007A5D53"/>
    <w:rsid w:val="007B0D5D"/>
    <w:rsid w:val="007C5233"/>
    <w:rsid w:val="007D282C"/>
    <w:rsid w:val="007D72DD"/>
    <w:rsid w:val="007E25C2"/>
    <w:rsid w:val="007E7C8A"/>
    <w:rsid w:val="007F0348"/>
    <w:rsid w:val="00801621"/>
    <w:rsid w:val="008070FB"/>
    <w:rsid w:val="00813301"/>
    <w:rsid w:val="00814964"/>
    <w:rsid w:val="0081511F"/>
    <w:rsid w:val="00816718"/>
    <w:rsid w:val="00823230"/>
    <w:rsid w:val="00825393"/>
    <w:rsid w:val="0082557D"/>
    <w:rsid w:val="008302BA"/>
    <w:rsid w:val="00830580"/>
    <w:rsid w:val="00832E64"/>
    <w:rsid w:val="00834490"/>
    <w:rsid w:val="00837F90"/>
    <w:rsid w:val="0084411A"/>
    <w:rsid w:val="00860C6C"/>
    <w:rsid w:val="008626A1"/>
    <w:rsid w:val="008657F4"/>
    <w:rsid w:val="00873809"/>
    <w:rsid w:val="008749D7"/>
    <w:rsid w:val="0089118A"/>
    <w:rsid w:val="0089549A"/>
    <w:rsid w:val="008A229B"/>
    <w:rsid w:val="008A497A"/>
    <w:rsid w:val="008B12DF"/>
    <w:rsid w:val="008B2794"/>
    <w:rsid w:val="008C26A8"/>
    <w:rsid w:val="008C423D"/>
    <w:rsid w:val="008D74B4"/>
    <w:rsid w:val="008E58C4"/>
    <w:rsid w:val="008E69E3"/>
    <w:rsid w:val="008E7580"/>
    <w:rsid w:val="00900708"/>
    <w:rsid w:val="00901AEC"/>
    <w:rsid w:val="0090681A"/>
    <w:rsid w:val="0091222E"/>
    <w:rsid w:val="009201DD"/>
    <w:rsid w:val="00921D48"/>
    <w:rsid w:val="009277BF"/>
    <w:rsid w:val="00932B0C"/>
    <w:rsid w:val="00934285"/>
    <w:rsid w:val="00937B49"/>
    <w:rsid w:val="00945A35"/>
    <w:rsid w:val="00952B8F"/>
    <w:rsid w:val="00954829"/>
    <w:rsid w:val="00956F1F"/>
    <w:rsid w:val="00962F6C"/>
    <w:rsid w:val="009631B4"/>
    <w:rsid w:val="00967B2E"/>
    <w:rsid w:val="0097219E"/>
    <w:rsid w:val="00972541"/>
    <w:rsid w:val="00975088"/>
    <w:rsid w:val="00995C80"/>
    <w:rsid w:val="00996049"/>
    <w:rsid w:val="009B6BEF"/>
    <w:rsid w:val="009C083C"/>
    <w:rsid w:val="009C0D62"/>
    <w:rsid w:val="009C235C"/>
    <w:rsid w:val="009D032C"/>
    <w:rsid w:val="009D595B"/>
    <w:rsid w:val="009D7C63"/>
    <w:rsid w:val="009E0C5B"/>
    <w:rsid w:val="009F2ED6"/>
    <w:rsid w:val="009F349B"/>
    <w:rsid w:val="009F426F"/>
    <w:rsid w:val="009F5995"/>
    <w:rsid w:val="009F7666"/>
    <w:rsid w:val="00A00860"/>
    <w:rsid w:val="00A03D23"/>
    <w:rsid w:val="00A04224"/>
    <w:rsid w:val="00A06EC8"/>
    <w:rsid w:val="00A12B2F"/>
    <w:rsid w:val="00A1548F"/>
    <w:rsid w:val="00A16D0C"/>
    <w:rsid w:val="00A21472"/>
    <w:rsid w:val="00A27F7D"/>
    <w:rsid w:val="00A34EF4"/>
    <w:rsid w:val="00A42230"/>
    <w:rsid w:val="00A44A33"/>
    <w:rsid w:val="00A52EA6"/>
    <w:rsid w:val="00A54D86"/>
    <w:rsid w:val="00A612A8"/>
    <w:rsid w:val="00A622C9"/>
    <w:rsid w:val="00A64A28"/>
    <w:rsid w:val="00A64D4B"/>
    <w:rsid w:val="00A751DD"/>
    <w:rsid w:val="00A75F3A"/>
    <w:rsid w:val="00A846B1"/>
    <w:rsid w:val="00A867BB"/>
    <w:rsid w:val="00A878A8"/>
    <w:rsid w:val="00A934F9"/>
    <w:rsid w:val="00AA191C"/>
    <w:rsid w:val="00AA4587"/>
    <w:rsid w:val="00AA7B68"/>
    <w:rsid w:val="00AB0252"/>
    <w:rsid w:val="00AB229D"/>
    <w:rsid w:val="00AB36AC"/>
    <w:rsid w:val="00AB485C"/>
    <w:rsid w:val="00AB49A2"/>
    <w:rsid w:val="00AB5C52"/>
    <w:rsid w:val="00AB6453"/>
    <w:rsid w:val="00AC2CA0"/>
    <w:rsid w:val="00AC7EA8"/>
    <w:rsid w:val="00AD42F5"/>
    <w:rsid w:val="00AD6662"/>
    <w:rsid w:val="00AE140E"/>
    <w:rsid w:val="00AF2C1C"/>
    <w:rsid w:val="00AF65F7"/>
    <w:rsid w:val="00AF6825"/>
    <w:rsid w:val="00B044E9"/>
    <w:rsid w:val="00B1178A"/>
    <w:rsid w:val="00B1677A"/>
    <w:rsid w:val="00B213EE"/>
    <w:rsid w:val="00B257C7"/>
    <w:rsid w:val="00B31E8D"/>
    <w:rsid w:val="00B34D00"/>
    <w:rsid w:val="00B400E8"/>
    <w:rsid w:val="00B416F1"/>
    <w:rsid w:val="00B432BD"/>
    <w:rsid w:val="00B44047"/>
    <w:rsid w:val="00B4441E"/>
    <w:rsid w:val="00B4649E"/>
    <w:rsid w:val="00B47FEC"/>
    <w:rsid w:val="00B50424"/>
    <w:rsid w:val="00B54C22"/>
    <w:rsid w:val="00B63658"/>
    <w:rsid w:val="00B674B2"/>
    <w:rsid w:val="00B714C0"/>
    <w:rsid w:val="00B8054F"/>
    <w:rsid w:val="00B852DF"/>
    <w:rsid w:val="00B9304A"/>
    <w:rsid w:val="00B939C8"/>
    <w:rsid w:val="00B95056"/>
    <w:rsid w:val="00BB3306"/>
    <w:rsid w:val="00BB41A2"/>
    <w:rsid w:val="00BB4952"/>
    <w:rsid w:val="00BB53DF"/>
    <w:rsid w:val="00BB582F"/>
    <w:rsid w:val="00BB796C"/>
    <w:rsid w:val="00BC37F0"/>
    <w:rsid w:val="00BD03B4"/>
    <w:rsid w:val="00BD3FB6"/>
    <w:rsid w:val="00BD5FE9"/>
    <w:rsid w:val="00BE29A9"/>
    <w:rsid w:val="00BE6BEE"/>
    <w:rsid w:val="00BF33F9"/>
    <w:rsid w:val="00BF39CA"/>
    <w:rsid w:val="00BF416A"/>
    <w:rsid w:val="00BF5553"/>
    <w:rsid w:val="00BF7401"/>
    <w:rsid w:val="00C02D21"/>
    <w:rsid w:val="00C044E4"/>
    <w:rsid w:val="00C07698"/>
    <w:rsid w:val="00C105A4"/>
    <w:rsid w:val="00C14403"/>
    <w:rsid w:val="00C15494"/>
    <w:rsid w:val="00C17EE4"/>
    <w:rsid w:val="00C21EA9"/>
    <w:rsid w:val="00C300E1"/>
    <w:rsid w:val="00C355AD"/>
    <w:rsid w:val="00C3572E"/>
    <w:rsid w:val="00C37DBA"/>
    <w:rsid w:val="00C4013B"/>
    <w:rsid w:val="00C43A0A"/>
    <w:rsid w:val="00C43BAA"/>
    <w:rsid w:val="00C44EE3"/>
    <w:rsid w:val="00C45F57"/>
    <w:rsid w:val="00C46186"/>
    <w:rsid w:val="00C4693B"/>
    <w:rsid w:val="00C47277"/>
    <w:rsid w:val="00C5254A"/>
    <w:rsid w:val="00C53823"/>
    <w:rsid w:val="00C53BE3"/>
    <w:rsid w:val="00C54D5A"/>
    <w:rsid w:val="00C54EFE"/>
    <w:rsid w:val="00C56B37"/>
    <w:rsid w:val="00C70B5F"/>
    <w:rsid w:val="00C72009"/>
    <w:rsid w:val="00C80E61"/>
    <w:rsid w:val="00C82E81"/>
    <w:rsid w:val="00C849CB"/>
    <w:rsid w:val="00C91810"/>
    <w:rsid w:val="00C9502A"/>
    <w:rsid w:val="00CA4FDB"/>
    <w:rsid w:val="00CB31F1"/>
    <w:rsid w:val="00CB4FBB"/>
    <w:rsid w:val="00CC7AE4"/>
    <w:rsid w:val="00CE11C7"/>
    <w:rsid w:val="00CE271D"/>
    <w:rsid w:val="00CF45DC"/>
    <w:rsid w:val="00D0183D"/>
    <w:rsid w:val="00D159AA"/>
    <w:rsid w:val="00D2110C"/>
    <w:rsid w:val="00D25593"/>
    <w:rsid w:val="00D27681"/>
    <w:rsid w:val="00D27DE0"/>
    <w:rsid w:val="00D31174"/>
    <w:rsid w:val="00D43EE4"/>
    <w:rsid w:val="00D44011"/>
    <w:rsid w:val="00D50A99"/>
    <w:rsid w:val="00D646AB"/>
    <w:rsid w:val="00D82010"/>
    <w:rsid w:val="00D82D7E"/>
    <w:rsid w:val="00D842D3"/>
    <w:rsid w:val="00D9042C"/>
    <w:rsid w:val="00D928ED"/>
    <w:rsid w:val="00D92A40"/>
    <w:rsid w:val="00D96F4B"/>
    <w:rsid w:val="00DB1567"/>
    <w:rsid w:val="00DB70CB"/>
    <w:rsid w:val="00DC0251"/>
    <w:rsid w:val="00DC5947"/>
    <w:rsid w:val="00DC6157"/>
    <w:rsid w:val="00DC63ED"/>
    <w:rsid w:val="00DD5B49"/>
    <w:rsid w:val="00DD5EE9"/>
    <w:rsid w:val="00DD6108"/>
    <w:rsid w:val="00DD7372"/>
    <w:rsid w:val="00DD7D0D"/>
    <w:rsid w:val="00DE249A"/>
    <w:rsid w:val="00DE5CB9"/>
    <w:rsid w:val="00DF2A7B"/>
    <w:rsid w:val="00DF42D5"/>
    <w:rsid w:val="00DF53CC"/>
    <w:rsid w:val="00DF6290"/>
    <w:rsid w:val="00E0750F"/>
    <w:rsid w:val="00E13414"/>
    <w:rsid w:val="00E14CC4"/>
    <w:rsid w:val="00E1536F"/>
    <w:rsid w:val="00E30565"/>
    <w:rsid w:val="00E32B12"/>
    <w:rsid w:val="00E35FA6"/>
    <w:rsid w:val="00E41FFA"/>
    <w:rsid w:val="00E4473F"/>
    <w:rsid w:val="00E47A84"/>
    <w:rsid w:val="00E50CD2"/>
    <w:rsid w:val="00E54487"/>
    <w:rsid w:val="00E61A76"/>
    <w:rsid w:val="00E63212"/>
    <w:rsid w:val="00E67135"/>
    <w:rsid w:val="00E73296"/>
    <w:rsid w:val="00E76129"/>
    <w:rsid w:val="00E92B8B"/>
    <w:rsid w:val="00EA5986"/>
    <w:rsid w:val="00EB7CA3"/>
    <w:rsid w:val="00EC600E"/>
    <w:rsid w:val="00ED122B"/>
    <w:rsid w:val="00ED40FF"/>
    <w:rsid w:val="00ED67A2"/>
    <w:rsid w:val="00EE4186"/>
    <w:rsid w:val="00EE4CC4"/>
    <w:rsid w:val="00EE51D5"/>
    <w:rsid w:val="00EF08C8"/>
    <w:rsid w:val="00EF0E0E"/>
    <w:rsid w:val="00EF43A2"/>
    <w:rsid w:val="00EF5F5C"/>
    <w:rsid w:val="00F031C6"/>
    <w:rsid w:val="00F06B0F"/>
    <w:rsid w:val="00F07C73"/>
    <w:rsid w:val="00F10D79"/>
    <w:rsid w:val="00F111A0"/>
    <w:rsid w:val="00F13B64"/>
    <w:rsid w:val="00F15288"/>
    <w:rsid w:val="00F16A9D"/>
    <w:rsid w:val="00F27688"/>
    <w:rsid w:val="00F355D1"/>
    <w:rsid w:val="00F367F8"/>
    <w:rsid w:val="00F375BF"/>
    <w:rsid w:val="00F40E97"/>
    <w:rsid w:val="00F47BF3"/>
    <w:rsid w:val="00F5362C"/>
    <w:rsid w:val="00F57585"/>
    <w:rsid w:val="00F6331C"/>
    <w:rsid w:val="00F70C91"/>
    <w:rsid w:val="00F7416D"/>
    <w:rsid w:val="00F76189"/>
    <w:rsid w:val="00F8203F"/>
    <w:rsid w:val="00F85829"/>
    <w:rsid w:val="00F86A23"/>
    <w:rsid w:val="00F906CE"/>
    <w:rsid w:val="00F97DA9"/>
    <w:rsid w:val="00FA2F7C"/>
    <w:rsid w:val="00FA3137"/>
    <w:rsid w:val="00FB321E"/>
    <w:rsid w:val="00FD26F6"/>
    <w:rsid w:val="00FE1758"/>
    <w:rsid w:val="00FF466E"/>
    <w:rsid w:val="00FF5CC1"/>
    <w:rsid w:val="012F3F7C"/>
    <w:rsid w:val="01D53ED9"/>
    <w:rsid w:val="022F093E"/>
    <w:rsid w:val="028A2D9F"/>
    <w:rsid w:val="029244A9"/>
    <w:rsid w:val="02BA41F9"/>
    <w:rsid w:val="02C02610"/>
    <w:rsid w:val="02F26067"/>
    <w:rsid w:val="02F920DE"/>
    <w:rsid w:val="03015719"/>
    <w:rsid w:val="03306551"/>
    <w:rsid w:val="0342466A"/>
    <w:rsid w:val="036F2FCB"/>
    <w:rsid w:val="03753BDD"/>
    <w:rsid w:val="046B510F"/>
    <w:rsid w:val="047D09CA"/>
    <w:rsid w:val="04852A16"/>
    <w:rsid w:val="05082F83"/>
    <w:rsid w:val="052C6526"/>
    <w:rsid w:val="05327825"/>
    <w:rsid w:val="054B7D7F"/>
    <w:rsid w:val="058A6DB0"/>
    <w:rsid w:val="05AD1B88"/>
    <w:rsid w:val="06064201"/>
    <w:rsid w:val="064740F6"/>
    <w:rsid w:val="0661036E"/>
    <w:rsid w:val="06645532"/>
    <w:rsid w:val="067C1256"/>
    <w:rsid w:val="06E17A0B"/>
    <w:rsid w:val="06E8549A"/>
    <w:rsid w:val="06E87DC7"/>
    <w:rsid w:val="07322345"/>
    <w:rsid w:val="0763717B"/>
    <w:rsid w:val="07A8183F"/>
    <w:rsid w:val="07B24605"/>
    <w:rsid w:val="07C1070E"/>
    <w:rsid w:val="07D52A65"/>
    <w:rsid w:val="07FE2F28"/>
    <w:rsid w:val="08050761"/>
    <w:rsid w:val="08156665"/>
    <w:rsid w:val="082B7AD3"/>
    <w:rsid w:val="084E694C"/>
    <w:rsid w:val="08555A76"/>
    <w:rsid w:val="087435DD"/>
    <w:rsid w:val="08C47119"/>
    <w:rsid w:val="09033018"/>
    <w:rsid w:val="09045F63"/>
    <w:rsid w:val="091E5277"/>
    <w:rsid w:val="094E3682"/>
    <w:rsid w:val="09623D3F"/>
    <w:rsid w:val="0982132D"/>
    <w:rsid w:val="098F0EB8"/>
    <w:rsid w:val="09AA03AD"/>
    <w:rsid w:val="09B357B4"/>
    <w:rsid w:val="09F465D7"/>
    <w:rsid w:val="0A1F4142"/>
    <w:rsid w:val="0A3C4C35"/>
    <w:rsid w:val="0A3D5F1B"/>
    <w:rsid w:val="0A3E3070"/>
    <w:rsid w:val="0A7245E4"/>
    <w:rsid w:val="0B501B66"/>
    <w:rsid w:val="0B513E05"/>
    <w:rsid w:val="0B7C129F"/>
    <w:rsid w:val="0BA93188"/>
    <w:rsid w:val="0BE564B2"/>
    <w:rsid w:val="0C3B4E55"/>
    <w:rsid w:val="0C3C55C1"/>
    <w:rsid w:val="0CA328D2"/>
    <w:rsid w:val="0CD3547F"/>
    <w:rsid w:val="0D440758"/>
    <w:rsid w:val="0DA94953"/>
    <w:rsid w:val="0DD214FD"/>
    <w:rsid w:val="0DEB4E99"/>
    <w:rsid w:val="0DFA2753"/>
    <w:rsid w:val="0E206F28"/>
    <w:rsid w:val="0E390C3A"/>
    <w:rsid w:val="0E7B29B7"/>
    <w:rsid w:val="0EA55E32"/>
    <w:rsid w:val="0EBE0962"/>
    <w:rsid w:val="0ED65806"/>
    <w:rsid w:val="0F4238EF"/>
    <w:rsid w:val="0F7468E8"/>
    <w:rsid w:val="0FA748BD"/>
    <w:rsid w:val="0FC93A62"/>
    <w:rsid w:val="0FF87EA4"/>
    <w:rsid w:val="1038630C"/>
    <w:rsid w:val="104D43CE"/>
    <w:rsid w:val="105C603E"/>
    <w:rsid w:val="10BC5AA5"/>
    <w:rsid w:val="110E5BD1"/>
    <w:rsid w:val="113D774E"/>
    <w:rsid w:val="11761936"/>
    <w:rsid w:val="11A3292C"/>
    <w:rsid w:val="11C638A3"/>
    <w:rsid w:val="11DC3AE5"/>
    <w:rsid w:val="11E853E4"/>
    <w:rsid w:val="121D2A70"/>
    <w:rsid w:val="12301AE7"/>
    <w:rsid w:val="12575356"/>
    <w:rsid w:val="128B537C"/>
    <w:rsid w:val="12D62044"/>
    <w:rsid w:val="131C459C"/>
    <w:rsid w:val="13426A46"/>
    <w:rsid w:val="139E33BA"/>
    <w:rsid w:val="13EC6ECC"/>
    <w:rsid w:val="144E3F1B"/>
    <w:rsid w:val="14C15D3B"/>
    <w:rsid w:val="150652CF"/>
    <w:rsid w:val="15472E11"/>
    <w:rsid w:val="15F371EA"/>
    <w:rsid w:val="15F75E8E"/>
    <w:rsid w:val="160752E5"/>
    <w:rsid w:val="162F6EB7"/>
    <w:rsid w:val="16372C42"/>
    <w:rsid w:val="164B0D7C"/>
    <w:rsid w:val="1667397B"/>
    <w:rsid w:val="16A668AC"/>
    <w:rsid w:val="16B014D8"/>
    <w:rsid w:val="17D4666C"/>
    <w:rsid w:val="18207014"/>
    <w:rsid w:val="18756E5C"/>
    <w:rsid w:val="18A4132A"/>
    <w:rsid w:val="18BD7EDC"/>
    <w:rsid w:val="18E47998"/>
    <w:rsid w:val="19115624"/>
    <w:rsid w:val="192C07A2"/>
    <w:rsid w:val="19A82394"/>
    <w:rsid w:val="19C95974"/>
    <w:rsid w:val="1A042A67"/>
    <w:rsid w:val="1A5A5717"/>
    <w:rsid w:val="1A5F77EB"/>
    <w:rsid w:val="1A601E02"/>
    <w:rsid w:val="1A871CCD"/>
    <w:rsid w:val="1AA02842"/>
    <w:rsid w:val="1ACE3E68"/>
    <w:rsid w:val="1B17517D"/>
    <w:rsid w:val="1BAA556F"/>
    <w:rsid w:val="1BCB71EF"/>
    <w:rsid w:val="1D233C67"/>
    <w:rsid w:val="1D4316AD"/>
    <w:rsid w:val="1D9E0B12"/>
    <w:rsid w:val="1DBE44DB"/>
    <w:rsid w:val="1E46683F"/>
    <w:rsid w:val="1ED47EF5"/>
    <w:rsid w:val="1F1F71FB"/>
    <w:rsid w:val="1F2563A0"/>
    <w:rsid w:val="1F414A1F"/>
    <w:rsid w:val="1F663FD6"/>
    <w:rsid w:val="1F922C8D"/>
    <w:rsid w:val="1FCC3018"/>
    <w:rsid w:val="2026444F"/>
    <w:rsid w:val="20286515"/>
    <w:rsid w:val="203239BC"/>
    <w:rsid w:val="2037193E"/>
    <w:rsid w:val="205A1ADB"/>
    <w:rsid w:val="206B33CD"/>
    <w:rsid w:val="20893A9B"/>
    <w:rsid w:val="209327CE"/>
    <w:rsid w:val="209C1B57"/>
    <w:rsid w:val="20A96C1A"/>
    <w:rsid w:val="20BA6399"/>
    <w:rsid w:val="20CE16E9"/>
    <w:rsid w:val="20E733A4"/>
    <w:rsid w:val="210A4E5F"/>
    <w:rsid w:val="214E3DC8"/>
    <w:rsid w:val="2249500F"/>
    <w:rsid w:val="225A1F9C"/>
    <w:rsid w:val="226002D4"/>
    <w:rsid w:val="22CF3935"/>
    <w:rsid w:val="22F4274D"/>
    <w:rsid w:val="232A6429"/>
    <w:rsid w:val="234617A3"/>
    <w:rsid w:val="239F51D7"/>
    <w:rsid w:val="23DF7599"/>
    <w:rsid w:val="24011941"/>
    <w:rsid w:val="241E3484"/>
    <w:rsid w:val="24260AAF"/>
    <w:rsid w:val="24353C43"/>
    <w:rsid w:val="246E660E"/>
    <w:rsid w:val="248024EA"/>
    <w:rsid w:val="24840B96"/>
    <w:rsid w:val="24B73D71"/>
    <w:rsid w:val="24F11AB6"/>
    <w:rsid w:val="25B74E58"/>
    <w:rsid w:val="2607106D"/>
    <w:rsid w:val="26174A49"/>
    <w:rsid w:val="26C94EDE"/>
    <w:rsid w:val="26CE2A29"/>
    <w:rsid w:val="26D536BD"/>
    <w:rsid w:val="26F301D4"/>
    <w:rsid w:val="27113C90"/>
    <w:rsid w:val="27382C56"/>
    <w:rsid w:val="27457A1B"/>
    <w:rsid w:val="275049CC"/>
    <w:rsid w:val="27761D1D"/>
    <w:rsid w:val="279E06FF"/>
    <w:rsid w:val="27EA10F4"/>
    <w:rsid w:val="28096E9D"/>
    <w:rsid w:val="28837E4A"/>
    <w:rsid w:val="28D02A86"/>
    <w:rsid w:val="295419DA"/>
    <w:rsid w:val="29795D88"/>
    <w:rsid w:val="298A0F26"/>
    <w:rsid w:val="2A6139F4"/>
    <w:rsid w:val="2A777E3C"/>
    <w:rsid w:val="2B486B5D"/>
    <w:rsid w:val="2BBF0884"/>
    <w:rsid w:val="2BCA05B0"/>
    <w:rsid w:val="2BE23807"/>
    <w:rsid w:val="2BFB0B70"/>
    <w:rsid w:val="2C023221"/>
    <w:rsid w:val="2C042912"/>
    <w:rsid w:val="2C1676CC"/>
    <w:rsid w:val="2C5307EA"/>
    <w:rsid w:val="2CBA55C3"/>
    <w:rsid w:val="2CF940B5"/>
    <w:rsid w:val="2D0A038A"/>
    <w:rsid w:val="2D38641A"/>
    <w:rsid w:val="2D7B79EF"/>
    <w:rsid w:val="2D821F36"/>
    <w:rsid w:val="2D8951D5"/>
    <w:rsid w:val="2DA0040B"/>
    <w:rsid w:val="2E16416F"/>
    <w:rsid w:val="2E1F292B"/>
    <w:rsid w:val="2E3168D2"/>
    <w:rsid w:val="2E70635B"/>
    <w:rsid w:val="2E9B04EE"/>
    <w:rsid w:val="2EC61641"/>
    <w:rsid w:val="2EEB637A"/>
    <w:rsid w:val="2EF53E3D"/>
    <w:rsid w:val="2F00064D"/>
    <w:rsid w:val="2F0C3879"/>
    <w:rsid w:val="2F16236A"/>
    <w:rsid w:val="2F543AE3"/>
    <w:rsid w:val="2F694913"/>
    <w:rsid w:val="30887D07"/>
    <w:rsid w:val="309E3BD0"/>
    <w:rsid w:val="30AB695E"/>
    <w:rsid w:val="30CD7083"/>
    <w:rsid w:val="31892BC5"/>
    <w:rsid w:val="31D84986"/>
    <w:rsid w:val="31EF0F64"/>
    <w:rsid w:val="32143AD1"/>
    <w:rsid w:val="323803B7"/>
    <w:rsid w:val="324546B2"/>
    <w:rsid w:val="325624F0"/>
    <w:rsid w:val="32635E3A"/>
    <w:rsid w:val="329B7A5C"/>
    <w:rsid w:val="329E782E"/>
    <w:rsid w:val="32A52E8C"/>
    <w:rsid w:val="32E37AD8"/>
    <w:rsid w:val="333067EA"/>
    <w:rsid w:val="33973303"/>
    <w:rsid w:val="344572AC"/>
    <w:rsid w:val="34751048"/>
    <w:rsid w:val="34DF360E"/>
    <w:rsid w:val="354B3B9F"/>
    <w:rsid w:val="35A7779F"/>
    <w:rsid w:val="35A938FB"/>
    <w:rsid w:val="35E205BF"/>
    <w:rsid w:val="35E570C2"/>
    <w:rsid w:val="365A7FE7"/>
    <w:rsid w:val="36624145"/>
    <w:rsid w:val="367A64C5"/>
    <w:rsid w:val="369A0E8E"/>
    <w:rsid w:val="36AA5AEC"/>
    <w:rsid w:val="36BF1E39"/>
    <w:rsid w:val="36C40A57"/>
    <w:rsid w:val="36EC5C73"/>
    <w:rsid w:val="37024A30"/>
    <w:rsid w:val="37076E01"/>
    <w:rsid w:val="374B6019"/>
    <w:rsid w:val="375D4E07"/>
    <w:rsid w:val="37C329C2"/>
    <w:rsid w:val="37CA53F7"/>
    <w:rsid w:val="38464B1D"/>
    <w:rsid w:val="38871C41"/>
    <w:rsid w:val="389E210A"/>
    <w:rsid w:val="38C2354E"/>
    <w:rsid w:val="38D54A64"/>
    <w:rsid w:val="38DD5AC5"/>
    <w:rsid w:val="38EC4B1F"/>
    <w:rsid w:val="396C77F8"/>
    <w:rsid w:val="39AF288E"/>
    <w:rsid w:val="39CA5333"/>
    <w:rsid w:val="39E270DB"/>
    <w:rsid w:val="39FA26AE"/>
    <w:rsid w:val="3A0977B8"/>
    <w:rsid w:val="3A0C557A"/>
    <w:rsid w:val="3A201A8E"/>
    <w:rsid w:val="3A2D2E90"/>
    <w:rsid w:val="3A4F01E6"/>
    <w:rsid w:val="3A90070A"/>
    <w:rsid w:val="3AF9494C"/>
    <w:rsid w:val="3B2260F5"/>
    <w:rsid w:val="3B23049C"/>
    <w:rsid w:val="3B2940BC"/>
    <w:rsid w:val="3B52299D"/>
    <w:rsid w:val="3B7B207C"/>
    <w:rsid w:val="3BAF51F7"/>
    <w:rsid w:val="3BDF4D69"/>
    <w:rsid w:val="3BF5780A"/>
    <w:rsid w:val="3BFE073E"/>
    <w:rsid w:val="3C3F274E"/>
    <w:rsid w:val="3C4E6003"/>
    <w:rsid w:val="3C6949C4"/>
    <w:rsid w:val="3CBF5605"/>
    <w:rsid w:val="3D087E91"/>
    <w:rsid w:val="3D0E713B"/>
    <w:rsid w:val="3D3C500B"/>
    <w:rsid w:val="3D5F27AD"/>
    <w:rsid w:val="3D6D3865"/>
    <w:rsid w:val="3D6E261D"/>
    <w:rsid w:val="3DEF4A78"/>
    <w:rsid w:val="3E1D75F1"/>
    <w:rsid w:val="3E5045C4"/>
    <w:rsid w:val="3E69034D"/>
    <w:rsid w:val="3E7E150C"/>
    <w:rsid w:val="3EAA16DD"/>
    <w:rsid w:val="3EC17AA9"/>
    <w:rsid w:val="3EED094D"/>
    <w:rsid w:val="3EFA07BA"/>
    <w:rsid w:val="3F3B4099"/>
    <w:rsid w:val="3F4F374B"/>
    <w:rsid w:val="3F577432"/>
    <w:rsid w:val="400B7696"/>
    <w:rsid w:val="40B43859"/>
    <w:rsid w:val="40E85ED4"/>
    <w:rsid w:val="40F260B6"/>
    <w:rsid w:val="4144328B"/>
    <w:rsid w:val="41970E2B"/>
    <w:rsid w:val="4205179B"/>
    <w:rsid w:val="42144954"/>
    <w:rsid w:val="42144E44"/>
    <w:rsid w:val="42920CC3"/>
    <w:rsid w:val="42CB2F6D"/>
    <w:rsid w:val="43D53913"/>
    <w:rsid w:val="43EF4875"/>
    <w:rsid w:val="44DD4B55"/>
    <w:rsid w:val="44E9255A"/>
    <w:rsid w:val="45175BF2"/>
    <w:rsid w:val="453433DC"/>
    <w:rsid w:val="45367024"/>
    <w:rsid w:val="463A4797"/>
    <w:rsid w:val="46580D47"/>
    <w:rsid w:val="466044F4"/>
    <w:rsid w:val="469C241C"/>
    <w:rsid w:val="46BA58D8"/>
    <w:rsid w:val="470D7742"/>
    <w:rsid w:val="475F3D89"/>
    <w:rsid w:val="47884053"/>
    <w:rsid w:val="47A44A31"/>
    <w:rsid w:val="47C53DBB"/>
    <w:rsid w:val="47D62ABA"/>
    <w:rsid w:val="47D9135A"/>
    <w:rsid w:val="47F80FE8"/>
    <w:rsid w:val="480F7411"/>
    <w:rsid w:val="482160F0"/>
    <w:rsid w:val="483671E0"/>
    <w:rsid w:val="48417D47"/>
    <w:rsid w:val="48A922EE"/>
    <w:rsid w:val="48E42798"/>
    <w:rsid w:val="491C290C"/>
    <w:rsid w:val="49553AA9"/>
    <w:rsid w:val="49752236"/>
    <w:rsid w:val="49DC7913"/>
    <w:rsid w:val="4A0B7D0A"/>
    <w:rsid w:val="4A1B3A2A"/>
    <w:rsid w:val="4A471805"/>
    <w:rsid w:val="4A82267C"/>
    <w:rsid w:val="4AA071C1"/>
    <w:rsid w:val="4ACB18DE"/>
    <w:rsid w:val="4ACF473B"/>
    <w:rsid w:val="4B1474B1"/>
    <w:rsid w:val="4B4B6F6D"/>
    <w:rsid w:val="4B536C12"/>
    <w:rsid w:val="4B5F00F5"/>
    <w:rsid w:val="4B7240D4"/>
    <w:rsid w:val="4B8A4C6D"/>
    <w:rsid w:val="4BB0736A"/>
    <w:rsid w:val="4C4C1D7A"/>
    <w:rsid w:val="4CAB7C3B"/>
    <w:rsid w:val="4CBB7C45"/>
    <w:rsid w:val="4D4C3002"/>
    <w:rsid w:val="4D581648"/>
    <w:rsid w:val="4D687BD8"/>
    <w:rsid w:val="4D73468D"/>
    <w:rsid w:val="4E1B4906"/>
    <w:rsid w:val="4E924A61"/>
    <w:rsid w:val="4E9A13DD"/>
    <w:rsid w:val="4ED9702B"/>
    <w:rsid w:val="4EFD60E9"/>
    <w:rsid w:val="4F076B24"/>
    <w:rsid w:val="4F0B7DD0"/>
    <w:rsid w:val="4F67087C"/>
    <w:rsid w:val="4F6E0C96"/>
    <w:rsid w:val="4FC10D9F"/>
    <w:rsid w:val="4FD51ACF"/>
    <w:rsid w:val="4FFF20DC"/>
    <w:rsid w:val="503E2F33"/>
    <w:rsid w:val="5093570F"/>
    <w:rsid w:val="50B42B81"/>
    <w:rsid w:val="50CC59D8"/>
    <w:rsid w:val="512316A6"/>
    <w:rsid w:val="51776E96"/>
    <w:rsid w:val="51A64042"/>
    <w:rsid w:val="520D030E"/>
    <w:rsid w:val="52207C0B"/>
    <w:rsid w:val="522622BF"/>
    <w:rsid w:val="523936DD"/>
    <w:rsid w:val="526C527D"/>
    <w:rsid w:val="52733F35"/>
    <w:rsid w:val="52967D5C"/>
    <w:rsid w:val="52FB2754"/>
    <w:rsid w:val="53504205"/>
    <w:rsid w:val="538123DC"/>
    <w:rsid w:val="539D458F"/>
    <w:rsid w:val="53A97ADC"/>
    <w:rsid w:val="53CF56C0"/>
    <w:rsid w:val="53F00710"/>
    <w:rsid w:val="540D66AD"/>
    <w:rsid w:val="5423717C"/>
    <w:rsid w:val="544E68C1"/>
    <w:rsid w:val="54524AD7"/>
    <w:rsid w:val="546E7755"/>
    <w:rsid w:val="548A1EF5"/>
    <w:rsid w:val="549C03CB"/>
    <w:rsid w:val="54B74CDE"/>
    <w:rsid w:val="54BE6593"/>
    <w:rsid w:val="5577536A"/>
    <w:rsid w:val="568765BC"/>
    <w:rsid w:val="56A72749"/>
    <w:rsid w:val="56EF2A31"/>
    <w:rsid w:val="57304DCC"/>
    <w:rsid w:val="57466AD3"/>
    <w:rsid w:val="57A158E8"/>
    <w:rsid w:val="57BB569C"/>
    <w:rsid w:val="57CA36D2"/>
    <w:rsid w:val="57E620C6"/>
    <w:rsid w:val="57E91B79"/>
    <w:rsid w:val="58597324"/>
    <w:rsid w:val="58777232"/>
    <w:rsid w:val="590F0BCE"/>
    <w:rsid w:val="59106618"/>
    <w:rsid w:val="59A05ACD"/>
    <w:rsid w:val="5A2F3455"/>
    <w:rsid w:val="5A5602DB"/>
    <w:rsid w:val="5A5F0F26"/>
    <w:rsid w:val="5A720E53"/>
    <w:rsid w:val="5AA56755"/>
    <w:rsid w:val="5AD74268"/>
    <w:rsid w:val="5B7B562E"/>
    <w:rsid w:val="5BAF645F"/>
    <w:rsid w:val="5C004572"/>
    <w:rsid w:val="5C1C42D0"/>
    <w:rsid w:val="5C2D297F"/>
    <w:rsid w:val="5C3A6E47"/>
    <w:rsid w:val="5D81753C"/>
    <w:rsid w:val="5DB95A94"/>
    <w:rsid w:val="5DCF1ABD"/>
    <w:rsid w:val="5DFF415F"/>
    <w:rsid w:val="5E465A3C"/>
    <w:rsid w:val="5EC3697E"/>
    <w:rsid w:val="5EE16559"/>
    <w:rsid w:val="5F273DB6"/>
    <w:rsid w:val="5F302DE9"/>
    <w:rsid w:val="5F340801"/>
    <w:rsid w:val="5F5427B2"/>
    <w:rsid w:val="5FB47EB9"/>
    <w:rsid w:val="601259E5"/>
    <w:rsid w:val="6030646D"/>
    <w:rsid w:val="60A22F98"/>
    <w:rsid w:val="60AC374A"/>
    <w:rsid w:val="60DB0307"/>
    <w:rsid w:val="60E57D4C"/>
    <w:rsid w:val="61335DE4"/>
    <w:rsid w:val="6140040B"/>
    <w:rsid w:val="61577CC9"/>
    <w:rsid w:val="616807B0"/>
    <w:rsid w:val="617976C6"/>
    <w:rsid w:val="62A05F8B"/>
    <w:rsid w:val="62E245C6"/>
    <w:rsid w:val="63030F33"/>
    <w:rsid w:val="632157C9"/>
    <w:rsid w:val="63414989"/>
    <w:rsid w:val="63EB35C1"/>
    <w:rsid w:val="6455345E"/>
    <w:rsid w:val="64FF1FC1"/>
    <w:rsid w:val="650C1A58"/>
    <w:rsid w:val="655709A0"/>
    <w:rsid w:val="65895800"/>
    <w:rsid w:val="65A21911"/>
    <w:rsid w:val="65CD0D2C"/>
    <w:rsid w:val="65E032C5"/>
    <w:rsid w:val="66343FC9"/>
    <w:rsid w:val="668138C4"/>
    <w:rsid w:val="66A776BA"/>
    <w:rsid w:val="66A84D83"/>
    <w:rsid w:val="66E5774C"/>
    <w:rsid w:val="66EC3434"/>
    <w:rsid w:val="6754713F"/>
    <w:rsid w:val="67B30E98"/>
    <w:rsid w:val="67DC6697"/>
    <w:rsid w:val="685C0145"/>
    <w:rsid w:val="687064FA"/>
    <w:rsid w:val="687F6014"/>
    <w:rsid w:val="68DF491C"/>
    <w:rsid w:val="692B6B3B"/>
    <w:rsid w:val="693559FF"/>
    <w:rsid w:val="69480AC8"/>
    <w:rsid w:val="696C60BB"/>
    <w:rsid w:val="699A24A9"/>
    <w:rsid w:val="69A72AB2"/>
    <w:rsid w:val="69BE52FD"/>
    <w:rsid w:val="69CA52C8"/>
    <w:rsid w:val="6A0B1FD2"/>
    <w:rsid w:val="6A5C2FA7"/>
    <w:rsid w:val="6A8D2C7C"/>
    <w:rsid w:val="6AA71193"/>
    <w:rsid w:val="6AFE3735"/>
    <w:rsid w:val="6B384C4D"/>
    <w:rsid w:val="6B521F6B"/>
    <w:rsid w:val="6B7D0AFE"/>
    <w:rsid w:val="6B862271"/>
    <w:rsid w:val="6BA04AF6"/>
    <w:rsid w:val="6BB86223"/>
    <w:rsid w:val="6BD315DC"/>
    <w:rsid w:val="6BF3491C"/>
    <w:rsid w:val="6C425BE9"/>
    <w:rsid w:val="6C986ACF"/>
    <w:rsid w:val="6CC9679F"/>
    <w:rsid w:val="6CF105F6"/>
    <w:rsid w:val="6CF15023"/>
    <w:rsid w:val="6CFC566C"/>
    <w:rsid w:val="6D400144"/>
    <w:rsid w:val="6D5C0E45"/>
    <w:rsid w:val="6D9B6D4E"/>
    <w:rsid w:val="6DCE0463"/>
    <w:rsid w:val="6E234640"/>
    <w:rsid w:val="6E8F74A5"/>
    <w:rsid w:val="6E942D26"/>
    <w:rsid w:val="6F166B90"/>
    <w:rsid w:val="6F2B6AC3"/>
    <w:rsid w:val="6FEC33DF"/>
    <w:rsid w:val="70F5582F"/>
    <w:rsid w:val="71047791"/>
    <w:rsid w:val="7130351D"/>
    <w:rsid w:val="71694D22"/>
    <w:rsid w:val="7183400F"/>
    <w:rsid w:val="71AA302F"/>
    <w:rsid w:val="71EE109B"/>
    <w:rsid w:val="728E35F1"/>
    <w:rsid w:val="72FD42D3"/>
    <w:rsid w:val="730F34C4"/>
    <w:rsid w:val="731E199E"/>
    <w:rsid w:val="735D2FC3"/>
    <w:rsid w:val="735F0B90"/>
    <w:rsid w:val="73A051F4"/>
    <w:rsid w:val="73AC5994"/>
    <w:rsid w:val="74321A9E"/>
    <w:rsid w:val="743401C8"/>
    <w:rsid w:val="746A1E3C"/>
    <w:rsid w:val="746A6E08"/>
    <w:rsid w:val="7493107B"/>
    <w:rsid w:val="749800AD"/>
    <w:rsid w:val="74E20C77"/>
    <w:rsid w:val="754354EE"/>
    <w:rsid w:val="75995B4F"/>
    <w:rsid w:val="75DD13BF"/>
    <w:rsid w:val="75F01EAB"/>
    <w:rsid w:val="76151DD5"/>
    <w:rsid w:val="764D731F"/>
    <w:rsid w:val="76577D18"/>
    <w:rsid w:val="766C41AF"/>
    <w:rsid w:val="76A21419"/>
    <w:rsid w:val="76CF2B0E"/>
    <w:rsid w:val="770B5BA8"/>
    <w:rsid w:val="773778DF"/>
    <w:rsid w:val="773B78A9"/>
    <w:rsid w:val="775539D9"/>
    <w:rsid w:val="77610F13"/>
    <w:rsid w:val="77973630"/>
    <w:rsid w:val="77B559B1"/>
    <w:rsid w:val="77E97797"/>
    <w:rsid w:val="78003155"/>
    <w:rsid w:val="782F3807"/>
    <w:rsid w:val="783C42AE"/>
    <w:rsid w:val="784C345F"/>
    <w:rsid w:val="78AE7B3B"/>
    <w:rsid w:val="78B76A7D"/>
    <w:rsid w:val="78CB2F4D"/>
    <w:rsid w:val="78DE24E7"/>
    <w:rsid w:val="78F97523"/>
    <w:rsid w:val="793924B7"/>
    <w:rsid w:val="793C60F5"/>
    <w:rsid w:val="794A3BFC"/>
    <w:rsid w:val="79833506"/>
    <w:rsid w:val="79D9677C"/>
    <w:rsid w:val="7A7703F4"/>
    <w:rsid w:val="7AB14320"/>
    <w:rsid w:val="7ABC15CC"/>
    <w:rsid w:val="7B992C87"/>
    <w:rsid w:val="7BC27D25"/>
    <w:rsid w:val="7BD00820"/>
    <w:rsid w:val="7BDB14B9"/>
    <w:rsid w:val="7C417926"/>
    <w:rsid w:val="7C86181B"/>
    <w:rsid w:val="7C9150C7"/>
    <w:rsid w:val="7C94255C"/>
    <w:rsid w:val="7E2D69F4"/>
    <w:rsid w:val="7E462359"/>
    <w:rsid w:val="7E6E045D"/>
    <w:rsid w:val="7F0D67BA"/>
    <w:rsid w:val="7F114FA3"/>
    <w:rsid w:val="7F305B4A"/>
    <w:rsid w:val="7F367B95"/>
    <w:rsid w:val="7F9B73E9"/>
    <w:rsid w:val="7F9E789A"/>
    <w:rsid w:val="7FAE1751"/>
    <w:rsid w:val="7FED70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link w:val="39"/>
    <w:unhideWhenUsed/>
    <w:qFormat/>
    <w:uiPriority w:val="0"/>
    <w:pPr>
      <w:keepNext/>
      <w:keepLines/>
      <w:spacing w:before="260" w:after="260" w:line="413" w:lineRule="auto"/>
      <w:outlineLvl w:val="1"/>
    </w:pPr>
    <w:rPr>
      <w:rFonts w:ascii="Arial" w:hAnsi="Arial" w:eastAsia="黑体"/>
      <w:b/>
      <w:sz w:val="32"/>
      <w:szCs w:val="24"/>
    </w:rPr>
  </w:style>
  <w:style w:type="character" w:default="1" w:styleId="9">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Date"/>
    <w:basedOn w:val="1"/>
    <w:next w:val="1"/>
    <w:link w:val="43"/>
    <w:uiPriority w:val="0"/>
    <w:pPr>
      <w:ind w:left="100" w:leftChars="2500"/>
    </w:pPr>
  </w:style>
  <w:style w:type="paragraph" w:styleId="5">
    <w:name w:val="footer"/>
    <w:basedOn w:val="1"/>
    <w:link w:val="42"/>
    <w:qFormat/>
    <w:uiPriority w:val="99"/>
    <w:pPr>
      <w:tabs>
        <w:tab w:val="center" w:pos="4153"/>
        <w:tab w:val="right" w:pos="8306"/>
      </w:tabs>
      <w:snapToGrid w:val="0"/>
      <w:jc w:val="left"/>
    </w:pPr>
    <w:rPr>
      <w:sz w:val="18"/>
      <w:szCs w:val="18"/>
    </w:rPr>
  </w:style>
  <w:style w:type="paragraph" w:styleId="6">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rFonts w:ascii="Calibri" w:hAnsi="Calibri" w:eastAsia="宋体" w:cs="Calibri"/>
      <w:kern w:val="0"/>
      <w:sz w:val="24"/>
      <w:szCs w:val="24"/>
    </w:rPr>
  </w:style>
  <w:style w:type="character" w:styleId="10">
    <w:name w:val="Strong"/>
    <w:basedOn w:val="9"/>
    <w:qFormat/>
    <w:uiPriority w:val="22"/>
    <w:rPr>
      <w:b/>
      <w:bCs/>
    </w:rPr>
  </w:style>
  <w:style w:type="character" w:styleId="11">
    <w:name w:val="FollowedHyperlink"/>
    <w:basedOn w:val="9"/>
    <w:unhideWhenUsed/>
    <w:qFormat/>
    <w:uiPriority w:val="99"/>
    <w:rPr>
      <w:color w:val="800080"/>
      <w:u w:val="single"/>
    </w:rPr>
  </w:style>
  <w:style w:type="character" w:styleId="12">
    <w:name w:val="Hyperlink"/>
    <w:basedOn w:val="9"/>
    <w:qFormat/>
    <w:uiPriority w:val="99"/>
    <w:rPr>
      <w:color w:val="auto"/>
      <w:u w:val="none"/>
    </w:rPr>
  </w:style>
  <w:style w:type="paragraph" w:customStyle="1" w:styleId="13">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3">
    <w:name w:val="List Paragraph"/>
    <w:basedOn w:val="1"/>
    <w:unhideWhenUsed/>
    <w:qFormat/>
    <w:uiPriority w:val="99"/>
    <w:pPr>
      <w:ind w:firstLine="420" w:firstLineChars="200"/>
    </w:pPr>
    <w:rPr>
      <w:szCs w:val="24"/>
    </w:rPr>
  </w:style>
  <w:style w:type="paragraph" w:customStyle="1" w:styleId="24">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5">
    <w:name w:val="font7"/>
    <w:basedOn w:val="1"/>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26">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paragraph" w:customStyle="1" w:styleId="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6">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character" w:customStyle="1" w:styleId="39">
    <w:name w:val="Heading 2 Char"/>
    <w:basedOn w:val="9"/>
    <w:link w:val="3"/>
    <w:qFormat/>
    <w:uiPriority w:val="0"/>
    <w:rPr>
      <w:rFonts w:ascii="Arial" w:hAnsi="Arial" w:eastAsia="黑体" w:cs="黑体"/>
      <w:b/>
      <w:kern w:val="2"/>
      <w:sz w:val="32"/>
      <w:szCs w:val="24"/>
    </w:rPr>
  </w:style>
  <w:style w:type="character" w:customStyle="1" w:styleId="40">
    <w:name w:val="font01"/>
    <w:basedOn w:val="9"/>
    <w:qFormat/>
    <w:uiPriority w:val="0"/>
    <w:rPr>
      <w:rFonts w:hint="eastAsia" w:ascii="宋体" w:hAnsi="宋体" w:eastAsia="宋体" w:cs="宋体"/>
      <w:color w:val="000000"/>
      <w:sz w:val="20"/>
      <w:szCs w:val="20"/>
      <w:u w:val="none"/>
    </w:rPr>
  </w:style>
  <w:style w:type="character" w:customStyle="1" w:styleId="41">
    <w:name w:val="Header Char"/>
    <w:basedOn w:val="9"/>
    <w:link w:val="6"/>
    <w:qFormat/>
    <w:uiPriority w:val="99"/>
    <w:rPr>
      <w:rFonts w:ascii="Calibri" w:hAnsi="Calibri" w:eastAsia="宋体" w:cs="黑体"/>
      <w:kern w:val="2"/>
      <w:sz w:val="18"/>
      <w:szCs w:val="18"/>
    </w:rPr>
  </w:style>
  <w:style w:type="character" w:customStyle="1" w:styleId="42">
    <w:name w:val="Footer Char"/>
    <w:basedOn w:val="9"/>
    <w:link w:val="5"/>
    <w:qFormat/>
    <w:uiPriority w:val="99"/>
    <w:rPr>
      <w:rFonts w:ascii="Calibri" w:hAnsi="Calibri" w:eastAsia="宋体" w:cs="黑体"/>
      <w:kern w:val="2"/>
      <w:sz w:val="18"/>
      <w:szCs w:val="18"/>
    </w:rPr>
  </w:style>
  <w:style w:type="character" w:customStyle="1" w:styleId="43">
    <w:name w:val="Date Char"/>
    <w:basedOn w:val="9"/>
    <w:link w:val="4"/>
    <w:uiPriority w:val="0"/>
    <w:rPr>
      <w:rFonts w:ascii="Calibri" w:hAnsi="Calibri" w:eastAsia="宋体" w:cs="黑体"/>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1314</Words>
  <Characters>7492</Characters>
  <Lines>62</Lines>
  <Paragraphs>17</Paragraphs>
  <TotalTime>51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2017-12-13T02:37:00Z</dcterms:created>
  <dc:creator>Administrator</dc:creator>
  <cp:lastModifiedBy>Administrator</cp:lastModifiedBy>
  <cp:lastPrinted>2021-12-03T08:01:14Z</cp:lastPrinted>
  <dcterms:modified xsi:type="dcterms:W3CDTF">2021-12-03T08:01:30Z</dcterms:modified>
  <dc:title>郑州市市场监督管理局通告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6333063685E543E6A69A2475282BFAC5</vt:lpwstr>
  </property>
</Properties>
</file>