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知识产权</w:t>
      </w:r>
      <w:r>
        <w:rPr>
          <w:rFonts w:hint="eastAsia" w:eastAsia="方正小标宋简体"/>
          <w:sz w:val="44"/>
          <w:szCs w:val="44"/>
          <w:lang w:eastAsia="zh-CN"/>
        </w:rPr>
        <w:t>重大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案件情况表</w:t>
      </w:r>
    </w:p>
    <w:tbl>
      <w:tblPr>
        <w:tblStyle w:val="8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9"/>
        <w:gridCol w:w="1183"/>
        <w:gridCol w:w="1560"/>
        <w:gridCol w:w="151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承办单位</w:t>
            </w:r>
          </w:p>
        </w:tc>
        <w:tc>
          <w:tcPr>
            <w:tcW w:w="740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案件名称</w:t>
            </w:r>
          </w:p>
        </w:tc>
        <w:tc>
          <w:tcPr>
            <w:tcW w:w="740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线索来源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来源时间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作出处理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时间</w:t>
            </w: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涉案金额（万元）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罚没款额（万元）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没收物品货值（万元）</w:t>
            </w: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是否移送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是否调解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挽回经济损失（万元）</w:t>
            </w: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9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案情摘要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包括：办案经过、违法事实、处理结果，及产生的效果和社会影响等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406" w:type="dxa"/>
            <w:gridSpan w:val="5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承办单位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联系人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>
      <w:pPr>
        <w:widowControl/>
        <w:jc w:val="left"/>
      </w:pPr>
      <w:r>
        <w:t xml:space="preserve"> </w:t>
      </w:r>
    </w:p>
    <w:sectPr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6"/>
    <w:rsid w:val="00006C2C"/>
    <w:rsid w:val="0001086C"/>
    <w:rsid w:val="00013922"/>
    <w:rsid w:val="00041EBE"/>
    <w:rsid w:val="000518B3"/>
    <w:rsid w:val="00091070"/>
    <w:rsid w:val="000B5A53"/>
    <w:rsid w:val="000D414F"/>
    <w:rsid w:val="000E1915"/>
    <w:rsid w:val="000F10E1"/>
    <w:rsid w:val="0011116A"/>
    <w:rsid w:val="00132369"/>
    <w:rsid w:val="001348D6"/>
    <w:rsid w:val="001A1763"/>
    <w:rsid w:val="001A5D35"/>
    <w:rsid w:val="001C2C89"/>
    <w:rsid w:val="002025DE"/>
    <w:rsid w:val="00247923"/>
    <w:rsid w:val="0026157B"/>
    <w:rsid w:val="00261F19"/>
    <w:rsid w:val="00283906"/>
    <w:rsid w:val="002D07C8"/>
    <w:rsid w:val="002E7AA7"/>
    <w:rsid w:val="00357A29"/>
    <w:rsid w:val="003603D5"/>
    <w:rsid w:val="003B60E6"/>
    <w:rsid w:val="003C33B9"/>
    <w:rsid w:val="003E7C15"/>
    <w:rsid w:val="0047608F"/>
    <w:rsid w:val="0049434D"/>
    <w:rsid w:val="004C418C"/>
    <w:rsid w:val="004E3A40"/>
    <w:rsid w:val="004F3F7D"/>
    <w:rsid w:val="00570768"/>
    <w:rsid w:val="00595171"/>
    <w:rsid w:val="00595490"/>
    <w:rsid w:val="005976E8"/>
    <w:rsid w:val="005C2570"/>
    <w:rsid w:val="005C6695"/>
    <w:rsid w:val="005E0311"/>
    <w:rsid w:val="00623436"/>
    <w:rsid w:val="006D6FC8"/>
    <w:rsid w:val="006E34AC"/>
    <w:rsid w:val="00706A27"/>
    <w:rsid w:val="007203BD"/>
    <w:rsid w:val="0074123C"/>
    <w:rsid w:val="00753518"/>
    <w:rsid w:val="007606CC"/>
    <w:rsid w:val="007668EF"/>
    <w:rsid w:val="00767900"/>
    <w:rsid w:val="007B10CB"/>
    <w:rsid w:val="007B242F"/>
    <w:rsid w:val="007B775F"/>
    <w:rsid w:val="00811EA6"/>
    <w:rsid w:val="00817212"/>
    <w:rsid w:val="00842384"/>
    <w:rsid w:val="008469AD"/>
    <w:rsid w:val="008733BF"/>
    <w:rsid w:val="008A34B4"/>
    <w:rsid w:val="008A5B25"/>
    <w:rsid w:val="008D54CD"/>
    <w:rsid w:val="008E3CF4"/>
    <w:rsid w:val="008F7200"/>
    <w:rsid w:val="00913B45"/>
    <w:rsid w:val="00935F4A"/>
    <w:rsid w:val="0097324C"/>
    <w:rsid w:val="009B1C22"/>
    <w:rsid w:val="009C5354"/>
    <w:rsid w:val="009D3D79"/>
    <w:rsid w:val="009D7651"/>
    <w:rsid w:val="00A10B75"/>
    <w:rsid w:val="00A37DC3"/>
    <w:rsid w:val="00A51946"/>
    <w:rsid w:val="00A87610"/>
    <w:rsid w:val="00AB525A"/>
    <w:rsid w:val="00AC7203"/>
    <w:rsid w:val="00B62E9F"/>
    <w:rsid w:val="00B63A31"/>
    <w:rsid w:val="00B836B9"/>
    <w:rsid w:val="00BC6104"/>
    <w:rsid w:val="00BF0DD1"/>
    <w:rsid w:val="00BF4384"/>
    <w:rsid w:val="00BF6649"/>
    <w:rsid w:val="00C1010E"/>
    <w:rsid w:val="00C46360"/>
    <w:rsid w:val="00C57EE0"/>
    <w:rsid w:val="00C6148E"/>
    <w:rsid w:val="00C853A2"/>
    <w:rsid w:val="00CB4E21"/>
    <w:rsid w:val="00CC78E0"/>
    <w:rsid w:val="00CD4046"/>
    <w:rsid w:val="00CD60C4"/>
    <w:rsid w:val="00CE5A69"/>
    <w:rsid w:val="00D3229A"/>
    <w:rsid w:val="00D35534"/>
    <w:rsid w:val="00D71346"/>
    <w:rsid w:val="00D77627"/>
    <w:rsid w:val="00D80559"/>
    <w:rsid w:val="00D84C99"/>
    <w:rsid w:val="00DB094A"/>
    <w:rsid w:val="00DB2AE0"/>
    <w:rsid w:val="00DB65AE"/>
    <w:rsid w:val="00DC5F11"/>
    <w:rsid w:val="00DE0EE9"/>
    <w:rsid w:val="00DE382D"/>
    <w:rsid w:val="00DE4080"/>
    <w:rsid w:val="00E142A9"/>
    <w:rsid w:val="00E22796"/>
    <w:rsid w:val="00E426FE"/>
    <w:rsid w:val="00E54D60"/>
    <w:rsid w:val="00E6168A"/>
    <w:rsid w:val="00EA012A"/>
    <w:rsid w:val="00EB5BBE"/>
    <w:rsid w:val="00EB65D3"/>
    <w:rsid w:val="00EC0D1B"/>
    <w:rsid w:val="00F34F06"/>
    <w:rsid w:val="00F50A2F"/>
    <w:rsid w:val="00F778A1"/>
    <w:rsid w:val="00F77E59"/>
    <w:rsid w:val="00F81B4A"/>
    <w:rsid w:val="00FC13B8"/>
    <w:rsid w:val="00FD5518"/>
    <w:rsid w:val="08870EE5"/>
    <w:rsid w:val="29D53DE1"/>
    <w:rsid w:val="521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1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B2171-CA0A-43E3-A473-9BC3E33E8C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51</TotalTime>
  <ScaleCrop>false</ScaleCrop>
  <LinksUpToDate>false</LinksUpToDate>
  <CharactersWithSpaces>170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2019-04-25T00:18:00Z</dcterms:created>
  <dc:creator>杨伟涛</dc:creator>
  <cp:lastModifiedBy>杨伟涛</cp:lastModifiedBy>
  <cp:lastPrinted>2019-04-25T00:18:00Z</cp:lastPrinted>
  <dcterms:modified xsi:type="dcterms:W3CDTF">2020-04-26T10:03:55Z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